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D8EEF">
      <w:pPr>
        <w:adjustRightInd w:val="0"/>
        <w:snapToGrid w:val="0"/>
        <w:spacing w:line="360" w:lineRule="auto"/>
        <w:jc w:val="center"/>
        <w:rPr>
          <w:rFonts w:ascii="宋体" w:hAnsi="宋体"/>
          <w:b/>
          <w:sz w:val="36"/>
          <w:szCs w:val="36"/>
        </w:rPr>
      </w:pPr>
    </w:p>
    <w:p w14:paraId="71321FE8">
      <w:pPr>
        <w:adjustRightInd w:val="0"/>
        <w:snapToGrid w:val="0"/>
        <w:spacing w:line="360" w:lineRule="auto"/>
        <w:jc w:val="center"/>
        <w:rPr>
          <w:rFonts w:ascii="宋体" w:hAnsi="宋体"/>
          <w:b/>
          <w:sz w:val="52"/>
          <w:szCs w:val="52"/>
        </w:rPr>
      </w:pPr>
    </w:p>
    <w:p w14:paraId="4E4D7D99">
      <w:pPr>
        <w:pStyle w:val="20"/>
        <w:rPr>
          <w:rFonts w:ascii="宋体" w:hAnsi="宋体"/>
          <w:b/>
          <w:sz w:val="52"/>
          <w:szCs w:val="52"/>
        </w:rPr>
      </w:pPr>
    </w:p>
    <w:p w14:paraId="3C2D11C4">
      <w:pPr>
        <w:pStyle w:val="20"/>
        <w:rPr>
          <w:rFonts w:ascii="宋体" w:hAnsi="宋体"/>
          <w:b/>
          <w:sz w:val="52"/>
          <w:szCs w:val="52"/>
        </w:rPr>
      </w:pPr>
    </w:p>
    <w:p w14:paraId="0D5460ED">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r>
        <w:rPr>
          <w:rFonts w:hint="eastAsia" w:ascii="方正小标宋简体" w:hAnsi="方正小标宋简体" w:eastAsia="方正小标宋简体" w:cs="方正小标宋简体"/>
          <w:b w:val="0"/>
          <w:bCs/>
          <w:kern w:val="0"/>
          <w:sz w:val="52"/>
          <w:szCs w:val="20"/>
        </w:rPr>
        <w:t>安徽中冶淮海装配</w:t>
      </w:r>
      <w:r>
        <w:rPr>
          <w:rFonts w:hint="eastAsia" w:ascii="方正小标宋简体" w:hAnsi="方正小标宋简体" w:eastAsia="方正小标宋简体" w:cs="方正小标宋简体"/>
          <w:b w:val="0"/>
          <w:bCs/>
          <w:kern w:val="0"/>
          <w:sz w:val="52"/>
          <w:szCs w:val="20"/>
          <w:lang w:eastAsia="zh-CN"/>
        </w:rPr>
        <w:t>式</w:t>
      </w:r>
      <w:r>
        <w:rPr>
          <w:rFonts w:hint="eastAsia" w:ascii="方正小标宋简体" w:hAnsi="方正小标宋简体" w:eastAsia="方正小标宋简体" w:cs="方正小标宋简体"/>
          <w:b w:val="0"/>
          <w:bCs/>
          <w:kern w:val="0"/>
          <w:sz w:val="52"/>
          <w:szCs w:val="20"/>
        </w:rPr>
        <w:t>建筑有限公司</w:t>
      </w:r>
    </w:p>
    <w:p w14:paraId="11201B8E">
      <w:pPr>
        <w:pStyle w:val="5"/>
        <w:widowControl/>
        <w:spacing w:after="0" w:line="360" w:lineRule="auto"/>
        <w:jc w:val="center"/>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bCs/>
          <w:kern w:val="0"/>
          <w:sz w:val="52"/>
          <w:szCs w:val="20"/>
          <w:lang w:val="en-US" w:eastAsia="zh-CN"/>
        </w:rPr>
        <w:t>年度商砼运输竞价文件</w:t>
      </w:r>
    </w:p>
    <w:p w14:paraId="735B604A">
      <w:pPr>
        <w:pStyle w:val="5"/>
        <w:tabs>
          <w:tab w:val="left" w:pos="1526"/>
        </w:tabs>
        <w:spacing w:line="800" w:lineRule="exact"/>
        <w:jc w:val="left"/>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ab/>
      </w:r>
      <w:bookmarkStart w:id="0" w:name="_GoBack"/>
      <w:bookmarkEnd w:id="0"/>
    </w:p>
    <w:p w14:paraId="79A53B1B">
      <w:pPr>
        <w:spacing w:line="360" w:lineRule="auto"/>
        <w:jc w:val="both"/>
        <w:rPr>
          <w:rFonts w:hint="eastAsia" w:ascii="仿宋_GB2312" w:hAnsi="仿宋_GB2312" w:eastAsia="仿宋_GB2312" w:cs="仿宋_GB2312"/>
          <w:sz w:val="32"/>
          <w:szCs w:val="32"/>
        </w:rPr>
      </w:pPr>
    </w:p>
    <w:p w14:paraId="07AC3537">
      <w:pPr>
        <w:spacing w:line="360" w:lineRule="auto"/>
        <w:ind w:firstLine="630" w:firstLineChars="300"/>
        <w:jc w:val="both"/>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b w:val="0"/>
          <w:lang w:eastAsia="zh-CN"/>
        </w:rPr>
        <w:drawing>
          <wp:inline distT="0" distB="0" distL="114300" distR="114300">
            <wp:extent cx="4958715" cy="1818005"/>
            <wp:effectExtent l="0" t="0" r="0" b="0"/>
            <wp:docPr id="1" name="图片 1"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标"/>
                    <pic:cNvPicPr>
                      <a:picLocks noChangeAspect="1"/>
                    </pic:cNvPicPr>
                  </pic:nvPicPr>
                  <pic:blipFill>
                    <a:blip r:embed="rId7"/>
                    <a:stretch>
                      <a:fillRect/>
                    </a:stretch>
                  </pic:blipFill>
                  <pic:spPr>
                    <a:xfrm>
                      <a:off x="0" y="0"/>
                      <a:ext cx="4958715" cy="1818005"/>
                    </a:xfrm>
                    <a:prstGeom prst="rect">
                      <a:avLst/>
                    </a:prstGeom>
                  </pic:spPr>
                </pic:pic>
              </a:graphicData>
            </a:graphic>
          </wp:inline>
        </w:drawing>
      </w:r>
    </w:p>
    <w:p w14:paraId="72206856">
      <w:pPr>
        <w:pStyle w:val="2"/>
        <w:jc w:val="both"/>
        <w:rPr>
          <w:rFonts w:hint="eastAsia"/>
          <w:lang w:eastAsia="zh-CN"/>
        </w:rPr>
      </w:pPr>
    </w:p>
    <w:p w14:paraId="768838D3">
      <w:pPr>
        <w:rPr>
          <w:rFonts w:hint="eastAsia"/>
          <w:lang w:eastAsia="zh-CN"/>
        </w:rPr>
      </w:pPr>
    </w:p>
    <w:p w14:paraId="34DB572D">
      <w:pPr>
        <w:rPr>
          <w:rFonts w:hint="eastAsia"/>
          <w:lang w:eastAsia="zh-CN"/>
        </w:rPr>
      </w:pPr>
    </w:p>
    <w:p w14:paraId="7F702494">
      <w:pPr>
        <w:spacing w:line="360" w:lineRule="auto"/>
        <w:ind w:firstLine="960" w:firstLineChars="300"/>
        <w:jc w:val="both"/>
        <w:rPr>
          <w:rFonts w:hint="eastAsia" w:ascii="仿宋_GB2312" w:hAnsi="仿宋_GB2312" w:eastAsia="仿宋_GB2312" w:cs="仿宋_GB2312"/>
          <w:sz w:val="32"/>
          <w:szCs w:val="32"/>
          <w:lang w:eastAsia="zh-CN"/>
        </w:rPr>
      </w:pPr>
    </w:p>
    <w:p w14:paraId="2E90B632">
      <w:pPr>
        <w:spacing w:line="360" w:lineRule="auto"/>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购</w:t>
      </w:r>
      <w:r>
        <w:rPr>
          <w:rFonts w:hint="eastAsia" w:ascii="仿宋_GB2312" w:hAnsi="仿宋_GB2312" w:eastAsia="仿宋_GB2312" w:cs="仿宋_GB2312"/>
          <w:sz w:val="32"/>
          <w:szCs w:val="32"/>
        </w:rPr>
        <w:t xml:space="preserve"> 人：安徽中冶淮海装配式建筑有限公司</w:t>
      </w:r>
    </w:p>
    <w:p w14:paraId="77D7D788">
      <w:pPr>
        <w:spacing w:line="360" w:lineRule="auto"/>
        <w:ind w:firstLine="960" w:firstLineChars="300"/>
        <w:jc w:val="both"/>
        <w:rPr>
          <w:rFonts w:ascii="宋体" w:hAnsi="宋体"/>
          <w:b/>
          <w:bCs/>
          <w:color w:val="auto"/>
          <w:sz w:val="32"/>
          <w:szCs w:val="32"/>
          <w:u w:val="single"/>
        </w:rPr>
      </w:pPr>
      <w:r>
        <w:rPr>
          <w:rFonts w:hint="eastAsia" w:ascii="仿宋_GB2312" w:hAnsi="仿宋_GB2312" w:eastAsia="仿宋_GB2312" w:cs="仿宋_GB2312"/>
          <w:sz w:val="32"/>
          <w:szCs w:val="32"/>
          <w:lang w:eastAsia="zh-CN"/>
        </w:rPr>
        <w:t>竞价编号：</w:t>
      </w:r>
      <w:r>
        <w:rPr>
          <w:rFonts w:hint="eastAsia" w:ascii="仿宋_GB2312" w:hAnsi="仿宋_GB2312" w:eastAsia="仿宋_GB2312" w:cs="仿宋_GB2312"/>
          <w:sz w:val="32"/>
          <w:szCs w:val="32"/>
          <w:lang w:val="en-US" w:eastAsia="zh-CN"/>
        </w:rPr>
        <w:t>ZYHH(SW)-FWJJ-</w:t>
      </w:r>
      <w:r>
        <w:rPr>
          <w:rFonts w:hint="eastAsia" w:ascii="仿宋_GB2312" w:hAnsi="仿宋_GB2312" w:eastAsia="仿宋_GB2312" w:cs="仿宋_GB2312"/>
          <w:color w:val="auto"/>
          <w:sz w:val="32"/>
          <w:szCs w:val="32"/>
          <w:lang w:val="en-US" w:eastAsia="zh-CN"/>
        </w:rPr>
        <w:t>20241218-001</w:t>
      </w:r>
      <w:r>
        <w:rPr>
          <w:rFonts w:hint="eastAsia" w:ascii="仿宋_GB2312" w:hAnsi="仿宋_GB2312" w:eastAsia="仿宋_GB2312" w:cs="仿宋_GB2312"/>
          <w:color w:val="auto"/>
          <w:sz w:val="32"/>
          <w:szCs w:val="32"/>
          <w:lang w:eastAsia="zh-CN"/>
        </w:rPr>
        <w:t xml:space="preserve">   </w:t>
      </w:r>
    </w:p>
    <w:p w14:paraId="5E695B5F">
      <w:pPr>
        <w:pStyle w:val="4"/>
        <w:rPr>
          <w:rFonts w:hint="eastAsia"/>
          <w:lang w:val="en-US" w:eastAsia="zh-CN"/>
        </w:rPr>
      </w:pPr>
    </w:p>
    <w:p w14:paraId="301DEDE0">
      <w:pPr>
        <w:pStyle w:val="4"/>
        <w:rPr>
          <w:rFonts w:hint="eastAsia"/>
          <w:lang w:val="en-US" w:eastAsia="zh-CN"/>
        </w:rPr>
      </w:pPr>
      <w:r>
        <w:rPr>
          <w:rFonts w:hint="eastAsia"/>
          <w:lang w:val="en-US" w:eastAsia="zh-CN"/>
        </w:rPr>
        <w:t>一、报价单位具备条件</w:t>
      </w:r>
    </w:p>
    <w:p w14:paraId="1C92E044">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具有合法营业执照、独立法人资格</w:t>
      </w:r>
      <w:r>
        <w:rPr>
          <w:rFonts w:hint="eastAsia" w:asciiTheme="minorEastAsia" w:hAnsiTheme="minorEastAsia" w:eastAsiaTheme="minorEastAsia" w:cstheme="minorEastAsia"/>
          <w:sz w:val="24"/>
          <w:szCs w:val="24"/>
          <w:lang w:eastAsia="zh-CN"/>
        </w:rPr>
        <w:t>。</w:t>
      </w:r>
    </w:p>
    <w:p w14:paraId="2327BACC">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不接受联合体</w:t>
      </w:r>
      <w:r>
        <w:rPr>
          <w:rFonts w:hint="eastAsia" w:asciiTheme="minorEastAsia" w:hAnsiTheme="minorEastAsia" w:eastAsiaTheme="minorEastAsia" w:cstheme="minorEastAsia"/>
          <w:sz w:val="24"/>
          <w:szCs w:val="24"/>
          <w:lang w:eastAsia="zh-CN"/>
        </w:rPr>
        <w:t>竞价。</w:t>
      </w:r>
    </w:p>
    <w:p w14:paraId="1C6B563E">
      <w:pPr>
        <w:pStyle w:val="5"/>
        <w:rPr>
          <w:rFonts w:hint="default"/>
          <w:highlight w:val="none"/>
          <w:lang w:val="en-US"/>
        </w:rPr>
      </w:pPr>
      <w:r>
        <w:rPr>
          <w:rFonts w:hint="eastAsia" w:asciiTheme="minorEastAsia" w:hAnsiTheme="minorEastAsia" w:cstheme="minorEastAsia"/>
          <w:sz w:val="24"/>
          <w:szCs w:val="24"/>
          <w:highlight w:val="none"/>
          <w:lang w:val="en-US" w:eastAsia="zh-CN"/>
        </w:rPr>
        <w:t>3、近三年内在中冶淮海公司黑名单人员、公司不得参与竞价。</w:t>
      </w:r>
    </w:p>
    <w:p w14:paraId="7BF0B394">
      <w:pPr>
        <w:pStyle w:val="15"/>
        <w:ind w:firstLine="560"/>
        <w:rPr>
          <w:rFonts w:hint="eastAsia"/>
        </w:rPr>
      </w:pPr>
    </w:p>
    <w:p w14:paraId="31C8804D">
      <w:pPr>
        <w:pStyle w:val="4"/>
        <w:rPr>
          <w:rFonts w:hint="eastAsia"/>
          <w:lang w:val="en-US" w:eastAsia="zh-CN"/>
        </w:rPr>
      </w:pPr>
      <w:r>
        <w:rPr>
          <w:rFonts w:hint="eastAsia"/>
          <w:lang w:val="en-US" w:eastAsia="zh-CN"/>
        </w:rPr>
        <w:t>二、竞价事项说明及要求</w:t>
      </w:r>
    </w:p>
    <w:p w14:paraId="0E1C7D50">
      <w:pPr>
        <w:spacing w:line="360" w:lineRule="auto"/>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开始时间</w:t>
      </w:r>
      <w:r>
        <w:rPr>
          <w:rFonts w:hint="eastAsia" w:asciiTheme="minorEastAsia" w:hAnsiTheme="minorEastAsia" w:cstheme="minorEastAsia"/>
          <w:sz w:val="24"/>
          <w:szCs w:val="24"/>
          <w:lang w:val="en-US" w:eastAsia="zh-CN"/>
        </w:rPr>
        <w:t xml:space="preserve">: 2024年12月18日上午08: 30 </w:t>
      </w:r>
    </w:p>
    <w:p w14:paraId="40DC7049">
      <w:pPr>
        <w:spacing w:line="360" w:lineRule="auto"/>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color w:val="auto"/>
          <w:sz w:val="24"/>
          <w:szCs w:val="24"/>
        </w:rPr>
        <w:t>202</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24</w:t>
      </w:r>
      <w:r>
        <w:rPr>
          <w:rFonts w:hint="eastAsia" w:asciiTheme="minorEastAsia" w:hAnsiTheme="minorEastAsia" w:eastAsiaTheme="minorEastAsia" w:cstheme="minorEastAsia"/>
          <w:color w:val="auto"/>
          <w:sz w:val="24"/>
          <w:szCs w:val="24"/>
        </w:rPr>
        <w:t>日</w:t>
      </w:r>
      <w:r>
        <w:rPr>
          <w:rFonts w:hint="eastAsia" w:asciiTheme="minorEastAsia" w:hAnsiTheme="minorEastAsia" w:cstheme="minorEastAsia"/>
          <w:color w:val="auto"/>
          <w:sz w:val="24"/>
          <w:szCs w:val="24"/>
          <w:lang w:eastAsia="zh-CN"/>
        </w:rPr>
        <w:t>下午</w:t>
      </w:r>
      <w:r>
        <w:rPr>
          <w:rFonts w:hint="eastAsia" w:asciiTheme="minorEastAsia" w:hAnsiTheme="minorEastAsia" w:cstheme="minorEastAsia"/>
          <w:color w:val="auto"/>
          <w:sz w:val="24"/>
          <w:szCs w:val="24"/>
          <w:lang w:val="en-US" w:eastAsia="zh-CN"/>
        </w:rPr>
        <w:t>15</w:t>
      </w:r>
      <w:r>
        <w:rPr>
          <w:rFonts w:hint="eastAsia" w:asciiTheme="minorEastAsia" w:hAnsiTheme="minorEastAsia" w:cstheme="minorEastAsia"/>
          <w:sz w:val="24"/>
          <w:szCs w:val="24"/>
          <w:lang w:val="en-US" w:eastAsia="zh-CN"/>
        </w:rPr>
        <w:t>: 00</w:t>
      </w:r>
    </w:p>
    <w:p w14:paraId="35AA680D">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方式：线下</w:t>
      </w:r>
      <w:r>
        <w:rPr>
          <w:rFonts w:hint="eastAsia" w:asciiTheme="minorEastAsia" w:hAnsiTheme="minorEastAsia" w:eastAsiaTheme="minorEastAsia" w:cstheme="minorEastAsia"/>
          <w:sz w:val="24"/>
          <w:szCs w:val="24"/>
          <w:lang w:eastAsia="zh-CN"/>
        </w:rPr>
        <w:t>竞价</w:t>
      </w:r>
    </w:p>
    <w:p w14:paraId="1A9A3CC9">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3、联系人及联系方式：</w:t>
      </w:r>
      <w:r>
        <w:rPr>
          <w:rFonts w:hint="eastAsia" w:asciiTheme="minorEastAsia" w:hAnsiTheme="minorEastAsia" w:eastAsiaTheme="minorEastAsia" w:cstheme="minorEastAsia"/>
          <w:sz w:val="24"/>
          <w:szCs w:val="24"/>
          <w:lang w:val="en-US" w:eastAsia="zh-CN"/>
        </w:rPr>
        <w:t xml:space="preserve">任  杰   </w:t>
      </w:r>
      <w:r>
        <w:rPr>
          <w:rFonts w:hint="eastAsia" w:asciiTheme="minorEastAsia" w:hAnsiTheme="minorEastAsia" w:eastAsiaTheme="minorEastAsia" w:cstheme="minorEastAsia"/>
          <w:sz w:val="24"/>
          <w:szCs w:val="24"/>
        </w:rPr>
        <w:t xml:space="preserve"> 电话：13865614715</w:t>
      </w:r>
    </w:p>
    <w:p w14:paraId="61646127">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址：安徽省淮北市杜集区经济开发区紫藤北路西</w:t>
      </w:r>
      <w:r>
        <w:rPr>
          <w:rFonts w:hint="eastAsia" w:asciiTheme="minorEastAsia" w:hAnsiTheme="minorEastAsia" w:cstheme="minorEastAsia"/>
          <w:sz w:val="24"/>
          <w:szCs w:val="24"/>
          <w:lang w:val="en-US" w:eastAsia="zh-CN"/>
        </w:rPr>
        <w:t>18号</w:t>
      </w:r>
      <w:r>
        <w:rPr>
          <w:rFonts w:hint="eastAsia" w:asciiTheme="minorEastAsia" w:hAnsiTheme="minorEastAsia" w:eastAsiaTheme="minorEastAsia" w:cstheme="minorEastAsia"/>
          <w:sz w:val="24"/>
          <w:szCs w:val="24"/>
        </w:rPr>
        <w:t xml:space="preserve">  </w:t>
      </w:r>
    </w:p>
    <w:p w14:paraId="327B83DF">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内容：</w:t>
      </w:r>
      <w:r>
        <w:rPr>
          <w:rFonts w:hint="eastAsia" w:asciiTheme="minorEastAsia" w:hAnsiTheme="minorEastAsia" w:eastAsiaTheme="minorEastAsia" w:cstheme="minorEastAsia"/>
          <w:sz w:val="24"/>
          <w:szCs w:val="24"/>
          <w:lang w:eastAsia="zh-CN"/>
        </w:rPr>
        <w:t>中冶淮海</w:t>
      </w:r>
      <w:r>
        <w:rPr>
          <w:rFonts w:hint="eastAsia" w:asciiTheme="minorEastAsia" w:hAnsiTheme="minorEastAsia" w:eastAsiaTheme="minorEastAsia" w:cstheme="minorEastAsia"/>
          <w:sz w:val="24"/>
          <w:szCs w:val="24"/>
          <w:lang w:val="en-US" w:eastAsia="zh-CN"/>
        </w:rPr>
        <w:t>商砼运输服务</w:t>
      </w:r>
    </w:p>
    <w:p w14:paraId="77CF517E">
      <w:pPr>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6、报价有关说明：报价</w:t>
      </w:r>
      <w:r>
        <w:rPr>
          <w:rFonts w:hint="eastAsia" w:asciiTheme="minorEastAsia" w:hAnsiTheme="minorEastAsia" w:eastAsiaTheme="minorEastAsia" w:cstheme="minorEastAsia"/>
          <w:sz w:val="24"/>
          <w:szCs w:val="24"/>
          <w:lang w:eastAsia="zh-CN"/>
        </w:rPr>
        <w:t>为含</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税</w:t>
      </w:r>
      <w:r>
        <w:rPr>
          <w:rFonts w:hint="eastAsia" w:asciiTheme="minorEastAsia" w:hAnsiTheme="minorEastAsia" w:cstheme="minorEastAsia"/>
          <w:sz w:val="24"/>
          <w:szCs w:val="24"/>
          <w:lang w:eastAsia="zh-CN"/>
        </w:rPr>
        <w:t>率的</w:t>
      </w:r>
      <w:r>
        <w:rPr>
          <w:rFonts w:hint="eastAsia" w:asciiTheme="minorEastAsia" w:hAnsiTheme="minorEastAsia" w:eastAsiaTheme="minorEastAsia" w:cstheme="minorEastAsia"/>
          <w:sz w:val="24"/>
          <w:szCs w:val="24"/>
          <w:lang w:eastAsia="zh-CN"/>
        </w:rPr>
        <w:t>单价（专票）</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满足</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文件要求，报价最低为</w:t>
      </w:r>
      <w:r>
        <w:rPr>
          <w:rFonts w:hint="eastAsia" w:asciiTheme="minorEastAsia" w:hAnsiTheme="minorEastAsia" w:eastAsiaTheme="minorEastAsia" w:cstheme="minorEastAsia"/>
          <w:sz w:val="24"/>
          <w:szCs w:val="24"/>
          <w:lang w:eastAsia="zh-CN"/>
        </w:rPr>
        <w:t>中选</w:t>
      </w:r>
      <w:r>
        <w:rPr>
          <w:rFonts w:hint="eastAsia" w:asciiTheme="minorEastAsia" w:hAnsiTheme="minorEastAsia" w:eastAsiaTheme="minorEastAsia" w:cstheme="minorEastAsia"/>
          <w:sz w:val="24"/>
          <w:szCs w:val="24"/>
        </w:rPr>
        <w:t>单位。</w:t>
      </w:r>
    </w:p>
    <w:p w14:paraId="4CB2BC57">
      <w:pPr>
        <w:tabs>
          <w:tab w:val="left" w:pos="1036"/>
        </w:tabs>
        <w:adjustRightInd w:val="0"/>
        <w:snapToGrid w:val="0"/>
        <w:spacing w:line="360" w:lineRule="auto"/>
        <w:rPr>
          <w:rFonts w:hint="eastAsia"/>
          <w:highlight w:val="none"/>
        </w:rPr>
      </w:pP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ascii="宋体" w:hAnsi="宋体" w:cs="宋体"/>
          <w:b/>
          <w:bCs/>
          <w:sz w:val="24"/>
          <w:highlight w:val="none"/>
        </w:rPr>
        <w:t>报价文件必须胶装，一正二副，不胶装作</w:t>
      </w:r>
      <w:r>
        <w:rPr>
          <w:rFonts w:hint="eastAsia" w:ascii="宋体" w:hAnsi="宋体" w:cs="宋体"/>
          <w:b/>
          <w:bCs/>
          <w:sz w:val="24"/>
          <w:highlight w:val="none"/>
          <w:lang w:val="en-US" w:eastAsia="zh-CN"/>
        </w:rPr>
        <w:t>无效</w:t>
      </w:r>
      <w:r>
        <w:rPr>
          <w:rFonts w:hint="eastAsia" w:ascii="宋体" w:hAnsi="宋体" w:cs="宋体"/>
          <w:b/>
          <w:bCs/>
          <w:sz w:val="24"/>
          <w:highlight w:val="none"/>
        </w:rPr>
        <w:t>处理。</w:t>
      </w:r>
      <w:r>
        <w:rPr>
          <w:rFonts w:hint="eastAsia" w:ascii="宋体" w:hAnsi="宋体" w:cs="宋体"/>
          <w:sz w:val="24"/>
          <w:highlight w:val="none"/>
        </w:rPr>
        <w:t xml:space="preserve"> </w:t>
      </w:r>
      <w:r>
        <w:rPr>
          <w:rFonts w:hint="eastAsia" w:ascii="宋体" w:hAnsi="宋体" w:cs="宋体"/>
          <w:color w:val="FF0000"/>
          <w:sz w:val="24"/>
          <w:highlight w:val="none"/>
        </w:rPr>
        <w:t xml:space="preserve"> </w:t>
      </w:r>
    </w:p>
    <w:p w14:paraId="41DCB65E">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该</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须缴纳</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保证金</w:t>
      </w:r>
      <w:r>
        <w:rPr>
          <w:rFonts w:hint="eastAsia" w:asciiTheme="minorEastAsia" w:hAnsiTheme="minorEastAsia" w:eastAsiaTheme="minorEastAsia" w:cstheme="minorEastAsia"/>
          <w:sz w:val="24"/>
          <w:szCs w:val="24"/>
          <w:u w:val="single"/>
          <w:lang w:eastAsia="zh-CN"/>
        </w:rPr>
        <w:t>贰万元整（小写</w:t>
      </w:r>
      <w:r>
        <w:rPr>
          <w:rFonts w:hint="eastAsia" w:asciiTheme="minorEastAsia" w:hAnsiTheme="minorEastAsia" w:eastAsiaTheme="minorEastAsia" w:cstheme="minorEastAsia"/>
          <w:sz w:val="24"/>
          <w:szCs w:val="24"/>
          <w:u w:val="single"/>
          <w:lang w:val="en-US" w:eastAsia="zh-CN"/>
        </w:rPr>
        <w:t>20000.00</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截止时间之前通过银行转账至中冶淮海</w:t>
      </w:r>
      <w:r>
        <w:rPr>
          <w:rFonts w:hint="eastAsia" w:asciiTheme="minorEastAsia" w:hAnsiTheme="minorEastAsia" w:cstheme="minorEastAsia"/>
          <w:sz w:val="24"/>
          <w:szCs w:val="24"/>
          <w:lang w:eastAsia="zh-CN"/>
        </w:rPr>
        <w:t>，按要求打款时备注商砼运输竞价保证金。</w:t>
      </w:r>
    </w:p>
    <w:p w14:paraId="44377E8E">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ascii="宋体" w:hAnsi="宋体" w:eastAsia="宋体" w:cs="宋体"/>
          <w:sz w:val="24"/>
          <w:szCs w:val="24"/>
        </w:rPr>
        <w:t>收</w:t>
      </w:r>
      <w:r>
        <w:rPr>
          <w:rFonts w:hint="eastAsia" w:ascii="宋体" w:hAnsi="宋体" w:cs="宋体"/>
          <w:sz w:val="24"/>
          <w:szCs w:val="24"/>
          <w:lang w:val="en-US" w:eastAsia="zh-CN"/>
        </w:rPr>
        <w:t xml:space="preserve">  </w:t>
      </w:r>
      <w:r>
        <w:rPr>
          <w:rFonts w:hint="eastAsia" w:ascii="宋体" w:hAnsi="宋体" w:eastAsia="宋体" w:cs="宋体"/>
          <w:sz w:val="24"/>
          <w:szCs w:val="24"/>
        </w:rPr>
        <w:t>款</w:t>
      </w:r>
      <w:r>
        <w:rPr>
          <w:rFonts w:hint="eastAsia" w:ascii="宋体" w:hAnsi="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eastAsia="宋体" w:cs="宋体"/>
          <w:sz w:val="24"/>
          <w:szCs w:val="24"/>
          <w:lang w:eastAsia="zh-CN"/>
        </w:rPr>
        <w:t>安徽中冶淮海装配式建筑有限公司</w:t>
      </w:r>
    </w:p>
    <w:p w14:paraId="7BE65F2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lang w:eastAsia="zh-CN"/>
        </w:rPr>
        <w:t>信息：徽商</w:t>
      </w:r>
      <w:r>
        <w:rPr>
          <w:rFonts w:hint="eastAsia" w:asciiTheme="minorEastAsia" w:hAnsiTheme="minorEastAsia" w:eastAsiaTheme="minorEastAsia" w:cstheme="minorEastAsia"/>
          <w:sz w:val="24"/>
          <w:szCs w:val="24"/>
        </w:rPr>
        <w:t>银行淮北相城支行。</w:t>
      </w:r>
    </w:p>
    <w:p w14:paraId="69BFC80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司</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账户：1331301021000355909</w:t>
      </w:r>
    </w:p>
    <w:p w14:paraId="5F38AEC6">
      <w:pPr>
        <w:spacing w:line="500" w:lineRule="exact"/>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注：1.未中选人</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保证金</w:t>
      </w:r>
      <w:r>
        <w:rPr>
          <w:rFonts w:hint="eastAsia" w:asciiTheme="minorEastAsia" w:hAnsiTheme="minorEastAsia" w:eastAsiaTheme="minorEastAsia" w:cstheme="minorEastAsia"/>
          <w:sz w:val="24"/>
          <w:szCs w:val="24"/>
          <w:lang w:val="en-US" w:eastAsia="zh-CN" w:bidi="ar-SA"/>
        </w:rPr>
        <w:t>，在中选公示结束后</w:t>
      </w:r>
      <w:r>
        <w:rPr>
          <w:rFonts w:hint="eastAsia" w:asciiTheme="minorEastAsia" w:hAnsiTheme="minorEastAsia" w:cstheme="minorEastAsia"/>
          <w:sz w:val="24"/>
          <w:szCs w:val="24"/>
          <w:lang w:val="en-US" w:eastAsia="zh-CN" w:bidi="ar-SA"/>
        </w:rPr>
        <w:t>十</w:t>
      </w:r>
      <w:r>
        <w:rPr>
          <w:rFonts w:hint="eastAsia" w:asciiTheme="minorEastAsia" w:hAnsiTheme="minorEastAsia" w:eastAsiaTheme="minorEastAsia" w:cstheme="minorEastAsia"/>
          <w:sz w:val="24"/>
          <w:szCs w:val="24"/>
          <w:lang w:val="en-US" w:eastAsia="zh-CN" w:bidi="ar-SA"/>
        </w:rPr>
        <w:t>个工作日内不计息全额退还。</w:t>
      </w:r>
    </w:p>
    <w:p w14:paraId="7F618A75">
      <w:pPr>
        <w:numPr>
          <w:ilvl w:val="0"/>
          <w:numId w:val="2"/>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中选人应于接到中选通知书后三个工作日内与中冶淮海公司签订相关合同，签订合同缴纳</w:t>
      </w:r>
      <w:r>
        <w:rPr>
          <w:rFonts w:hint="eastAsia" w:asciiTheme="minorEastAsia" w:hAnsiTheme="minorEastAsia" w:eastAsiaTheme="minorEastAsia" w:cstheme="minorEastAsia"/>
          <w:sz w:val="24"/>
          <w:szCs w:val="24"/>
          <w:highlight w:val="none"/>
          <w:u w:val="single"/>
          <w:lang w:val="en-US" w:eastAsia="zh-CN" w:bidi="ar-SA"/>
        </w:rPr>
        <w:t>壹拾万元（小写100000.00元）</w:t>
      </w:r>
      <w:r>
        <w:rPr>
          <w:rFonts w:hint="eastAsia" w:asciiTheme="minorEastAsia" w:hAnsiTheme="minorEastAsia" w:eastAsiaTheme="minorEastAsia" w:cstheme="minorEastAsia"/>
          <w:sz w:val="24"/>
          <w:szCs w:val="24"/>
          <w:highlight w:val="none"/>
          <w:lang w:val="en-US" w:eastAsia="zh-CN" w:bidi="ar-SA"/>
        </w:rPr>
        <w:t>的履约保证金（</w:t>
      </w:r>
      <w:r>
        <w:rPr>
          <w:rFonts w:hint="eastAsia" w:asciiTheme="minorEastAsia" w:hAnsiTheme="minorEastAsia" w:eastAsiaTheme="minorEastAsia" w:cstheme="minorEastAsia"/>
          <w:sz w:val="24"/>
          <w:szCs w:val="24"/>
          <w:lang w:val="en-US" w:eastAsia="zh-CN" w:bidi="ar-SA"/>
        </w:rPr>
        <w:t>中选单位竞价保证金转为履约保证金不足部分合同签订前补齐）</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bidi="ar-SA"/>
        </w:rPr>
        <w:t>否则，委托方有权取消其中选资格，其报价保证金不予退还。合同签订前，竞价文件与报价文件将构成约束双方的协议。</w:t>
      </w:r>
    </w:p>
    <w:p w14:paraId="5323C913">
      <w:pPr>
        <w:numPr>
          <w:ilvl w:val="0"/>
          <w:numId w:val="2"/>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如发生下列情况之一，竞价保证金将不予退还：</w:t>
      </w:r>
    </w:p>
    <w:p w14:paraId="316EAB9C">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（1）报价人在竞价截止日期后要求撤回竞价文件的；</w:t>
      </w:r>
    </w:p>
    <w:p w14:paraId="55A78D29">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（2）中选单位不按采购人的中选通知要求来签订合同</w:t>
      </w:r>
      <w:r>
        <w:rPr>
          <w:rFonts w:hint="eastAsia" w:asciiTheme="minorEastAsia" w:hAnsiTheme="minorEastAsia" w:cstheme="minorEastAsia"/>
          <w:sz w:val="24"/>
          <w:szCs w:val="24"/>
          <w:lang w:val="en-US" w:eastAsia="zh-CN" w:bidi="ar-SA"/>
        </w:rPr>
        <w:t>的</w:t>
      </w:r>
      <w:r>
        <w:rPr>
          <w:rFonts w:hint="eastAsia" w:asciiTheme="minorEastAsia" w:hAnsiTheme="minorEastAsia" w:eastAsiaTheme="minorEastAsia" w:cstheme="minorEastAsia"/>
          <w:sz w:val="24"/>
          <w:szCs w:val="24"/>
          <w:lang w:val="en-US" w:eastAsia="zh-CN" w:bidi="ar-SA"/>
        </w:rPr>
        <w:t>；</w:t>
      </w:r>
    </w:p>
    <w:p w14:paraId="52343F7B">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（3）在竞价过程中进行串通等不正当活动被查实的；</w:t>
      </w:r>
    </w:p>
    <w:p w14:paraId="31340B3F">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（4）报价人以各种方式对评选小组成员施加影响被查实的；</w:t>
      </w:r>
    </w:p>
    <w:p w14:paraId="1FB7331E">
      <w:pPr>
        <w:pStyle w:val="4"/>
        <w:jc w:val="both"/>
        <w:rPr>
          <w:rFonts w:hint="eastAsia" w:hAnsi="宋体"/>
          <w:b/>
          <w:bCs/>
          <w:color w:val="000000"/>
          <w:sz w:val="24"/>
          <w:szCs w:val="24"/>
        </w:rPr>
      </w:pPr>
      <w:r>
        <w:rPr>
          <w:rFonts w:hint="eastAsia"/>
          <w:lang w:val="en-US" w:eastAsia="zh-CN"/>
        </w:rPr>
        <w:t>三、竞价项目内容</w:t>
      </w:r>
    </w:p>
    <w:tbl>
      <w:tblPr>
        <w:tblStyle w:val="16"/>
        <w:tblW w:w="9170" w:type="dxa"/>
        <w:tblInd w:w="-412" w:type="dxa"/>
        <w:tblLayout w:type="fixed"/>
        <w:tblCellMar>
          <w:top w:w="0" w:type="dxa"/>
          <w:left w:w="108" w:type="dxa"/>
          <w:bottom w:w="0" w:type="dxa"/>
          <w:right w:w="108" w:type="dxa"/>
        </w:tblCellMar>
      </w:tblPr>
      <w:tblGrid>
        <w:gridCol w:w="691"/>
        <w:gridCol w:w="1051"/>
        <w:gridCol w:w="1623"/>
        <w:gridCol w:w="1159"/>
        <w:gridCol w:w="1809"/>
        <w:gridCol w:w="1600"/>
        <w:gridCol w:w="1237"/>
      </w:tblGrid>
      <w:tr w14:paraId="6537678C">
        <w:tblPrEx>
          <w:tblCellMar>
            <w:top w:w="0" w:type="dxa"/>
            <w:left w:w="108" w:type="dxa"/>
            <w:bottom w:w="0" w:type="dxa"/>
            <w:right w:w="108" w:type="dxa"/>
          </w:tblCellMar>
        </w:tblPrEx>
        <w:trPr>
          <w:trHeight w:val="108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5902CD88">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lang w:eastAsia="zh-CN"/>
              </w:rPr>
              <w:t>序号</w:t>
            </w:r>
          </w:p>
        </w:tc>
        <w:tc>
          <w:tcPr>
            <w:tcW w:w="1051" w:type="dxa"/>
            <w:tcBorders>
              <w:top w:val="single" w:color="auto" w:sz="4" w:space="0"/>
              <w:left w:val="nil"/>
              <w:bottom w:val="single" w:color="auto" w:sz="4" w:space="0"/>
              <w:right w:val="single" w:color="auto" w:sz="4" w:space="0"/>
            </w:tcBorders>
            <w:noWrap w:val="0"/>
            <w:vAlign w:val="center"/>
          </w:tcPr>
          <w:p w14:paraId="35846C4A">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cstheme="minorEastAsia"/>
                <w:b w:val="0"/>
                <w:bCs/>
                <w:color w:val="000000"/>
                <w:kern w:val="0"/>
                <w:sz w:val="24"/>
                <w:szCs w:val="24"/>
                <w:lang w:eastAsia="zh-CN"/>
              </w:rPr>
              <w:t>类型</w:t>
            </w:r>
          </w:p>
        </w:tc>
        <w:tc>
          <w:tcPr>
            <w:tcW w:w="1623" w:type="dxa"/>
            <w:tcBorders>
              <w:top w:val="single" w:color="auto" w:sz="4" w:space="0"/>
              <w:left w:val="nil"/>
              <w:bottom w:val="single" w:color="auto" w:sz="4" w:space="0"/>
              <w:right w:val="single" w:color="auto" w:sz="4" w:space="0"/>
            </w:tcBorders>
            <w:noWrap w:val="0"/>
            <w:vAlign w:val="center"/>
          </w:tcPr>
          <w:p w14:paraId="0893F77F">
            <w:pPr>
              <w:widowControl/>
              <w:jc w:val="center"/>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路线</w:t>
            </w:r>
          </w:p>
        </w:tc>
        <w:tc>
          <w:tcPr>
            <w:tcW w:w="1159" w:type="dxa"/>
            <w:tcBorders>
              <w:top w:val="single" w:color="auto" w:sz="4" w:space="0"/>
              <w:left w:val="nil"/>
              <w:bottom w:val="single" w:color="auto" w:sz="4" w:space="0"/>
              <w:right w:val="single" w:color="auto" w:sz="4" w:space="0"/>
            </w:tcBorders>
            <w:noWrap w:val="0"/>
            <w:vAlign w:val="center"/>
          </w:tcPr>
          <w:p w14:paraId="43711E88">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rPr>
              <w:t>年运量</w:t>
            </w:r>
          </w:p>
        </w:tc>
        <w:tc>
          <w:tcPr>
            <w:tcW w:w="1809" w:type="dxa"/>
            <w:tcBorders>
              <w:top w:val="single" w:color="auto" w:sz="4" w:space="0"/>
              <w:left w:val="nil"/>
              <w:bottom w:val="single" w:color="auto" w:sz="4" w:space="0"/>
              <w:right w:val="single" w:color="auto" w:sz="4" w:space="0"/>
            </w:tcBorders>
            <w:noWrap w:val="0"/>
            <w:vAlign w:val="center"/>
          </w:tcPr>
          <w:p w14:paraId="0E59CEA8">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lang w:eastAsia="zh-CN"/>
              </w:rPr>
              <w:t>控制价</w:t>
            </w:r>
          </w:p>
          <w:p w14:paraId="661D0A0D">
            <w:pPr>
              <w:widowControl/>
              <w:jc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cstheme="minorEastAsia"/>
                <w:b w:val="0"/>
                <w:bCs/>
                <w:color w:val="000000"/>
                <w:kern w:val="0"/>
                <w:sz w:val="24"/>
                <w:szCs w:val="24"/>
                <w:lang w:eastAsia="zh-CN"/>
              </w:rPr>
              <w:t>（含税</w:t>
            </w:r>
            <w:r>
              <w:rPr>
                <w:rFonts w:hint="eastAsia" w:asciiTheme="minorEastAsia" w:hAnsiTheme="minorEastAsia" w:cstheme="minorEastAsia"/>
                <w:b w:val="0"/>
                <w:bCs/>
                <w:color w:val="000000"/>
                <w:kern w:val="0"/>
                <w:sz w:val="24"/>
                <w:szCs w:val="24"/>
                <w:lang w:val="en-US" w:eastAsia="zh-CN"/>
              </w:rPr>
              <w:t>9%</w:t>
            </w:r>
            <w:r>
              <w:rPr>
                <w:rFonts w:hint="eastAsia" w:asciiTheme="minorEastAsia" w:hAnsiTheme="minorEastAsia" w:cstheme="minorEastAsia"/>
                <w:b w:val="0"/>
                <w:bCs/>
                <w:color w:val="000000"/>
                <w:kern w:val="0"/>
                <w:sz w:val="24"/>
                <w:szCs w:val="24"/>
                <w:lang w:eastAsia="zh-CN"/>
              </w:rPr>
              <w:t>）</w:t>
            </w:r>
          </w:p>
        </w:tc>
        <w:tc>
          <w:tcPr>
            <w:tcW w:w="1600" w:type="dxa"/>
            <w:tcBorders>
              <w:top w:val="single" w:color="auto" w:sz="4" w:space="0"/>
              <w:left w:val="nil"/>
              <w:bottom w:val="single" w:color="auto" w:sz="4" w:space="0"/>
              <w:right w:val="single" w:color="auto" w:sz="4" w:space="0"/>
            </w:tcBorders>
            <w:noWrap w:val="0"/>
            <w:vAlign w:val="center"/>
          </w:tcPr>
          <w:p w14:paraId="6EEB6EE1">
            <w:pPr>
              <w:widowControl/>
              <w:jc w:val="center"/>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运输期限</w:t>
            </w:r>
          </w:p>
        </w:tc>
        <w:tc>
          <w:tcPr>
            <w:tcW w:w="1237" w:type="dxa"/>
            <w:tcBorders>
              <w:top w:val="single" w:color="auto" w:sz="4" w:space="0"/>
              <w:left w:val="nil"/>
              <w:bottom w:val="single" w:color="auto" w:sz="4" w:space="0"/>
              <w:right w:val="single" w:color="auto" w:sz="4" w:space="0"/>
            </w:tcBorders>
            <w:noWrap w:val="0"/>
            <w:vAlign w:val="center"/>
          </w:tcPr>
          <w:p w14:paraId="7AD6E9E0">
            <w:pPr>
              <w:widowControl/>
              <w:jc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cstheme="minorEastAsia"/>
                <w:b w:val="0"/>
                <w:bCs/>
                <w:color w:val="000000"/>
                <w:kern w:val="0"/>
                <w:sz w:val="24"/>
                <w:szCs w:val="24"/>
                <w:lang w:val="en-US" w:eastAsia="zh-CN" w:bidi="ar-SA"/>
              </w:rPr>
              <w:t>备注</w:t>
            </w:r>
          </w:p>
        </w:tc>
      </w:tr>
      <w:tr w14:paraId="5CC0FFD4">
        <w:tblPrEx>
          <w:tblCellMar>
            <w:top w:w="0" w:type="dxa"/>
            <w:left w:w="108" w:type="dxa"/>
            <w:bottom w:w="0" w:type="dxa"/>
            <w:right w:w="108" w:type="dxa"/>
          </w:tblCellMar>
        </w:tblPrEx>
        <w:trPr>
          <w:trHeight w:val="120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AFB2305">
            <w:pPr>
              <w:widowControl/>
              <w:jc w:val="center"/>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3E216176">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cstheme="minorEastAsia"/>
                <w:color w:val="000000"/>
                <w:kern w:val="0"/>
                <w:sz w:val="24"/>
                <w:szCs w:val="24"/>
                <w:lang w:eastAsia="zh-CN"/>
              </w:rPr>
              <w:t>商砼运输</w:t>
            </w:r>
            <w:r>
              <w:rPr>
                <w:rFonts w:hint="eastAsia" w:asciiTheme="minorEastAsia" w:hAnsiTheme="minorEastAsia" w:eastAsiaTheme="minorEastAsia" w:cstheme="minorEastAsia"/>
                <w:color w:val="000000"/>
                <w:kern w:val="0"/>
                <w:sz w:val="24"/>
                <w:szCs w:val="24"/>
              </w:rPr>
              <w:t xml:space="preserve"> </w:t>
            </w:r>
          </w:p>
        </w:tc>
        <w:tc>
          <w:tcPr>
            <w:tcW w:w="1623" w:type="dxa"/>
            <w:tcBorders>
              <w:top w:val="single" w:color="auto" w:sz="4" w:space="0"/>
              <w:left w:val="single" w:color="auto" w:sz="4" w:space="0"/>
              <w:bottom w:val="single" w:color="auto" w:sz="4" w:space="0"/>
              <w:right w:val="single" w:color="auto" w:sz="4" w:space="0"/>
            </w:tcBorders>
            <w:noWrap w:val="0"/>
            <w:vAlign w:val="center"/>
          </w:tcPr>
          <w:p w14:paraId="56D80B43">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宋体" w:hAnsi="宋体" w:eastAsia="宋体" w:cs="宋体"/>
                <w:color w:val="000000"/>
                <w:kern w:val="0"/>
                <w:sz w:val="24"/>
                <w:szCs w:val="24"/>
              </w:rPr>
              <w:t>中冶淮海</w:t>
            </w:r>
            <w:r>
              <w:rPr>
                <w:rFonts w:hint="eastAsia" w:ascii="宋体" w:hAnsi="宋体" w:eastAsia="宋体" w:cs="宋体"/>
                <w:color w:val="000000"/>
                <w:kern w:val="0"/>
                <w:sz w:val="24"/>
                <w:szCs w:val="24"/>
                <w:lang w:eastAsia="zh-CN"/>
              </w:rPr>
              <w:t>公司</w:t>
            </w:r>
            <w:r>
              <w:rPr>
                <w:rFonts w:hint="eastAsia" w:ascii="宋体" w:hAnsi="宋体" w:eastAsia="宋体" w:cs="宋体"/>
                <w:color w:val="000000"/>
                <w:kern w:val="0"/>
                <w:sz w:val="24"/>
                <w:szCs w:val="24"/>
              </w:rPr>
              <w:t>至</w:t>
            </w:r>
            <w:r>
              <w:rPr>
                <w:rFonts w:hint="eastAsia" w:ascii="宋体" w:hAnsi="宋体" w:eastAsia="宋体" w:cs="宋体"/>
                <w:color w:val="000000"/>
                <w:kern w:val="0"/>
                <w:sz w:val="24"/>
                <w:szCs w:val="24"/>
                <w:lang w:eastAsia="zh-CN"/>
              </w:rPr>
              <w:t>各</w:t>
            </w:r>
            <w:r>
              <w:rPr>
                <w:rFonts w:hint="eastAsia" w:ascii="宋体" w:hAnsi="宋体" w:eastAsia="宋体" w:cs="宋体"/>
                <w:color w:val="000000"/>
                <w:kern w:val="0"/>
                <w:sz w:val="24"/>
                <w:szCs w:val="24"/>
              </w:rPr>
              <w:t>施工项目部</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1E35C02">
            <w:pPr>
              <w:widowControl/>
              <w:jc w:val="center"/>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color w:val="000000"/>
                <w:kern w:val="0"/>
                <w:sz w:val="24"/>
                <w:szCs w:val="24"/>
              </w:rPr>
              <w:t xml:space="preserve">约             </w:t>
            </w:r>
            <w:r>
              <w:rPr>
                <w:rFonts w:hint="eastAsia" w:asciiTheme="minorEastAsia" w:hAnsiTheme="minorEastAsia" w:cstheme="minorEastAsia"/>
                <w:color w:val="000000"/>
                <w:kern w:val="0"/>
                <w:sz w:val="24"/>
                <w:szCs w:val="24"/>
                <w:lang w:val="en-US" w:eastAsia="zh-CN"/>
              </w:rPr>
              <w:t xml:space="preserve">    12</w:t>
            </w:r>
            <w:r>
              <w:rPr>
                <w:rFonts w:hint="eastAsia" w:asciiTheme="minorEastAsia" w:hAnsiTheme="minorEastAsia" w:eastAsiaTheme="minorEastAsia" w:cstheme="minorEastAsia"/>
                <w:color w:val="000000"/>
                <w:kern w:val="0"/>
                <w:sz w:val="24"/>
                <w:szCs w:val="24"/>
                <w:highlight w:val="none"/>
              </w:rPr>
              <w:t>万</w:t>
            </w:r>
            <w:r>
              <w:rPr>
                <w:rFonts w:hint="eastAsia" w:asciiTheme="minorEastAsia" w:hAnsiTheme="minorEastAsia" w:eastAsiaTheme="minorEastAsia" w:cstheme="minorEastAsia"/>
                <w:color w:val="000000"/>
                <w:kern w:val="0"/>
                <w:sz w:val="24"/>
                <w:szCs w:val="24"/>
              </w:rPr>
              <w:t>m³</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068ED02A">
            <w:pPr>
              <w:pStyle w:val="20"/>
              <w:ind w:left="0" w:leftChars="0" w:firstLine="240" w:firstLineChars="100"/>
              <w:rPr>
                <w:rFonts w:hint="default" w:eastAsia="宋体"/>
                <w:lang w:val="en-US" w:eastAsia="zh-CN"/>
              </w:rPr>
            </w:pPr>
            <w:r>
              <w:rPr>
                <w:rFonts w:hint="eastAsia" w:asciiTheme="minorEastAsia" w:hAnsiTheme="minorEastAsia" w:eastAsiaTheme="minorEastAsia" w:cstheme="minorEastAsia"/>
                <w:color w:val="000000"/>
                <w:kern w:val="0"/>
                <w:sz w:val="24"/>
                <w:szCs w:val="24"/>
                <w:lang w:val="en-US" w:eastAsia="zh-CN" w:bidi="ar-SA"/>
              </w:rPr>
              <w:t>28.3元/m³</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3091764A">
            <w:pPr>
              <w:widowControl/>
              <w:jc w:val="center"/>
              <w:rPr>
                <w:rFonts w:hint="default"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cstheme="minorEastAsia"/>
                <w:b w:val="0"/>
                <w:bCs/>
                <w:color w:val="000000"/>
                <w:kern w:val="0"/>
                <w:sz w:val="24"/>
                <w:szCs w:val="24"/>
                <w:lang w:val="en-US" w:eastAsia="zh-CN"/>
              </w:rPr>
              <w:t>一年</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0BD1608">
            <w:pPr>
              <w:widowControl/>
              <w:jc w:val="center"/>
              <w:rPr>
                <w:rFonts w:hint="default"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cstheme="minorEastAsia"/>
                <w:b w:val="0"/>
                <w:bCs/>
                <w:color w:val="000000"/>
                <w:kern w:val="0"/>
                <w:sz w:val="24"/>
                <w:szCs w:val="24"/>
                <w:lang w:val="en-US" w:eastAsia="zh-CN" w:bidi="ar-SA"/>
              </w:rPr>
              <w:t>运距小于等于25公里</w:t>
            </w:r>
          </w:p>
        </w:tc>
      </w:tr>
    </w:tbl>
    <w:p w14:paraId="0D87B6A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注：1.</w:t>
      </w:r>
      <w:r>
        <w:rPr>
          <w:rFonts w:hint="eastAsia" w:ascii="仿宋" w:hAnsi="仿宋" w:eastAsia="仿宋" w:cs="仿宋"/>
          <w:color w:val="000000"/>
          <w:sz w:val="24"/>
          <w:szCs w:val="24"/>
        </w:rPr>
        <w:t>运量为估算值，具体以实际发生为准。</w:t>
      </w:r>
      <w:r>
        <w:rPr>
          <w:rFonts w:hint="eastAsia" w:ascii="仿宋" w:hAnsi="仿宋" w:eastAsia="仿宋" w:cs="仿宋"/>
          <w:color w:val="000000"/>
          <w:sz w:val="24"/>
          <w:szCs w:val="24"/>
          <w:lang w:eastAsia="zh-CN"/>
        </w:rPr>
        <w:t>中选方</w:t>
      </w:r>
      <w:r>
        <w:rPr>
          <w:rFonts w:hint="eastAsia" w:ascii="仿宋" w:hAnsi="仿宋" w:eastAsia="仿宋" w:cs="仿宋"/>
          <w:color w:val="000000"/>
          <w:sz w:val="24"/>
          <w:szCs w:val="24"/>
        </w:rPr>
        <w:t>不得以中</w:t>
      </w:r>
      <w:r>
        <w:rPr>
          <w:rFonts w:hint="eastAsia" w:ascii="仿宋" w:hAnsi="仿宋" w:eastAsia="仿宋" w:cs="仿宋"/>
          <w:color w:val="000000"/>
          <w:sz w:val="24"/>
          <w:szCs w:val="24"/>
          <w:lang w:eastAsia="zh-CN"/>
        </w:rPr>
        <w:t>选</w:t>
      </w:r>
      <w:r>
        <w:rPr>
          <w:rFonts w:hint="eastAsia" w:ascii="仿宋" w:hAnsi="仿宋" w:eastAsia="仿宋" w:cs="仿宋"/>
          <w:color w:val="000000"/>
          <w:sz w:val="24"/>
          <w:szCs w:val="24"/>
        </w:rPr>
        <w:t>后估算值发生变化为由向</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方提出涨价、索赔等要求。</w:t>
      </w:r>
    </w:p>
    <w:p w14:paraId="4ED97EFC">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2.商砼运输费用为起止点间所发生的一切费用，各竞价人在报价时应综合考虑商砼运输过程中的一切不确定因素，合理报价，合同期内价格固定不变，中选单位不得以任何理由向采购方提高商砼运输服务费用。</w:t>
      </w:r>
    </w:p>
    <w:p w14:paraId="6068A100">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r>
        <w:rPr>
          <w:rFonts w:hint="eastAsia" w:ascii="仿宋" w:hAnsi="仿宋" w:eastAsia="仿宋" w:cs="仿宋"/>
          <w:color w:val="000000"/>
          <w:kern w:val="2"/>
          <w:sz w:val="24"/>
          <w:szCs w:val="24"/>
          <w:highlight w:val="green"/>
          <w:lang w:val="en-US" w:eastAsia="zh-CN" w:bidi="ar-SA"/>
        </w:rPr>
        <w:t>报价不得大于或等于含税控制价，否则视为无效报价</w:t>
      </w:r>
      <w:r>
        <w:rPr>
          <w:rFonts w:hint="eastAsia" w:ascii="仿宋" w:hAnsi="仿宋" w:eastAsia="仿宋" w:cs="仿宋"/>
          <w:color w:val="000000"/>
          <w:kern w:val="2"/>
          <w:sz w:val="24"/>
          <w:szCs w:val="24"/>
          <w:lang w:val="en-US" w:eastAsia="zh-CN" w:bidi="ar-SA"/>
        </w:rPr>
        <w:t>。</w:t>
      </w:r>
    </w:p>
    <w:p w14:paraId="2A7F1A1C">
      <w:pPr>
        <w:pStyle w:val="26"/>
        <w:keepNext w:val="0"/>
        <w:tabs>
          <w:tab w:val="clear" w:pos="1830"/>
        </w:tabs>
        <w:jc w:val="both"/>
        <w:rPr>
          <w:rFonts w:asciiTheme="minorEastAsia" w:hAnsiTheme="minorEastAsia" w:eastAsiaTheme="minorEastAsia"/>
          <w:b/>
          <w:sz w:val="32"/>
          <w:szCs w:val="32"/>
        </w:rPr>
      </w:pPr>
    </w:p>
    <w:p w14:paraId="58BF5A05">
      <w:pPr>
        <w:spacing w:line="500" w:lineRule="exact"/>
        <w:jc w:val="both"/>
        <w:rPr>
          <w:rFonts w:hint="eastAsia" w:asciiTheme="minorEastAsia" w:hAnsiTheme="minorEastAsia"/>
          <w:b/>
          <w:sz w:val="32"/>
          <w:szCs w:val="32"/>
          <w:lang w:eastAsia="zh-CN"/>
        </w:rPr>
      </w:pPr>
    </w:p>
    <w:p w14:paraId="34DFF4BD">
      <w:pPr>
        <w:spacing w:line="500" w:lineRule="exact"/>
        <w:jc w:val="both"/>
        <w:rPr>
          <w:rFonts w:hint="eastAsia" w:asciiTheme="minorEastAsia" w:hAnsiTheme="minorEastAsia"/>
          <w:b/>
          <w:sz w:val="32"/>
          <w:szCs w:val="32"/>
          <w:lang w:eastAsia="zh-CN"/>
        </w:rPr>
      </w:pPr>
    </w:p>
    <w:p w14:paraId="2C6ECB6A">
      <w:pPr>
        <w:spacing w:line="500" w:lineRule="exact"/>
        <w:jc w:val="both"/>
        <w:rPr>
          <w:rFonts w:asciiTheme="minorEastAsia" w:hAnsiTheme="minorEastAsia"/>
          <w:b/>
          <w:sz w:val="32"/>
          <w:szCs w:val="32"/>
        </w:rPr>
      </w:pPr>
      <w:r>
        <w:rPr>
          <w:rFonts w:hint="eastAsia" w:asciiTheme="minorEastAsia" w:hAnsiTheme="minorEastAsia"/>
          <w:b/>
          <w:sz w:val="32"/>
          <w:szCs w:val="32"/>
          <w:lang w:eastAsia="zh-CN"/>
        </w:rPr>
        <w:t>四</w:t>
      </w:r>
      <w:r>
        <w:rPr>
          <w:rFonts w:hint="eastAsia" w:asciiTheme="minorEastAsia" w:hAnsiTheme="minorEastAsia"/>
          <w:b/>
          <w:sz w:val="32"/>
          <w:szCs w:val="32"/>
        </w:rPr>
        <w:t xml:space="preserve"> </w:t>
      </w:r>
      <w:r>
        <w:rPr>
          <w:rFonts w:hint="eastAsia" w:asciiTheme="minorEastAsia" w:hAnsiTheme="minorEastAsia"/>
          <w:b/>
          <w:sz w:val="32"/>
          <w:szCs w:val="32"/>
          <w:lang w:eastAsia="zh-CN"/>
        </w:rPr>
        <w:t>、</w:t>
      </w:r>
      <w:r>
        <w:rPr>
          <w:rFonts w:hint="eastAsia" w:asciiTheme="minorEastAsia" w:hAnsiTheme="minorEastAsia"/>
          <w:b/>
          <w:sz w:val="32"/>
          <w:szCs w:val="32"/>
        </w:rPr>
        <w:t>评</w:t>
      </w:r>
      <w:r>
        <w:rPr>
          <w:rFonts w:hint="eastAsia" w:asciiTheme="minorEastAsia" w:hAnsiTheme="minorEastAsia"/>
          <w:b/>
          <w:sz w:val="32"/>
          <w:szCs w:val="32"/>
          <w:lang w:eastAsia="zh-CN"/>
        </w:rPr>
        <w:t>选</w:t>
      </w:r>
      <w:r>
        <w:rPr>
          <w:rFonts w:hint="eastAsia" w:asciiTheme="minorEastAsia" w:hAnsiTheme="minorEastAsia"/>
          <w:b/>
          <w:sz w:val="32"/>
          <w:szCs w:val="32"/>
        </w:rPr>
        <w:t>办法</w:t>
      </w:r>
    </w:p>
    <w:p w14:paraId="38307AE4">
      <w:pPr>
        <w:spacing w:line="240" w:lineRule="exact"/>
        <w:ind w:firstLine="640" w:firstLineChars="200"/>
        <w:jc w:val="center"/>
        <w:rPr>
          <w:rFonts w:ascii="黑体" w:hAnsi="黑体" w:eastAsia="黑体"/>
          <w:sz w:val="32"/>
          <w:szCs w:val="32"/>
        </w:rPr>
      </w:pPr>
    </w:p>
    <w:p w14:paraId="39B77A4A">
      <w:pPr>
        <w:spacing w:line="500" w:lineRule="exact"/>
        <w:ind w:firstLine="480" w:firstLineChars="200"/>
        <w:rPr>
          <w:rFonts w:asciiTheme="minorEastAsia" w:hAnsiTheme="minorEastAsia"/>
          <w:sz w:val="24"/>
        </w:rPr>
      </w:pPr>
      <w:r>
        <w:rPr>
          <w:rFonts w:hint="eastAsia" w:asciiTheme="minorEastAsia" w:hAnsiTheme="minorEastAsia"/>
          <w:sz w:val="24"/>
        </w:rPr>
        <w:t>1.</w:t>
      </w:r>
      <w:r>
        <w:rPr>
          <w:rFonts w:hint="eastAsia" w:asciiTheme="minorEastAsia" w:hAnsiTheme="minorEastAsia"/>
          <w:sz w:val="24"/>
          <w:lang w:eastAsia="zh-CN"/>
        </w:rPr>
        <w:t>竞价</w:t>
      </w:r>
      <w:r>
        <w:rPr>
          <w:rFonts w:hint="eastAsia" w:asciiTheme="minorEastAsia" w:hAnsiTheme="minorEastAsia"/>
          <w:sz w:val="24"/>
        </w:rPr>
        <w:t>文件审查</w:t>
      </w:r>
    </w:p>
    <w:p w14:paraId="047882C6">
      <w:pPr>
        <w:spacing w:line="500" w:lineRule="exact"/>
        <w:ind w:firstLine="480" w:firstLineChars="200"/>
        <w:rPr>
          <w:rFonts w:asciiTheme="minorEastAsia" w:hAnsiTheme="minorEastAsia"/>
          <w:sz w:val="24"/>
        </w:rPr>
      </w:pPr>
      <w:r>
        <w:rPr>
          <w:rFonts w:hint="eastAsia" w:asciiTheme="minorEastAsia" w:hAnsiTheme="minorEastAsia"/>
          <w:sz w:val="24"/>
        </w:rPr>
        <w:t>评审小组按照</w:t>
      </w:r>
      <w:r>
        <w:rPr>
          <w:rFonts w:hint="eastAsia" w:asciiTheme="minorEastAsia" w:hAnsiTheme="minorEastAsia"/>
          <w:sz w:val="24"/>
          <w:lang w:eastAsia="zh-CN"/>
        </w:rPr>
        <w:t>采购</w:t>
      </w:r>
      <w:r>
        <w:rPr>
          <w:rFonts w:hint="eastAsia" w:asciiTheme="minorEastAsia" w:hAnsiTheme="minorEastAsia"/>
          <w:sz w:val="24"/>
        </w:rPr>
        <w:t>文件要求对</w:t>
      </w:r>
      <w:r>
        <w:rPr>
          <w:rFonts w:hint="eastAsia" w:asciiTheme="minorEastAsia" w:hAnsiTheme="minorEastAsia"/>
          <w:sz w:val="24"/>
          <w:lang w:eastAsia="zh-CN"/>
        </w:rPr>
        <w:t>竞价</w:t>
      </w:r>
      <w:r>
        <w:rPr>
          <w:rFonts w:hint="eastAsia" w:asciiTheme="minorEastAsia" w:hAnsiTheme="minorEastAsia"/>
          <w:sz w:val="24"/>
        </w:rPr>
        <w:t>文件内容进行审查，不符合</w:t>
      </w:r>
      <w:r>
        <w:rPr>
          <w:rFonts w:hint="eastAsia" w:asciiTheme="minorEastAsia" w:hAnsiTheme="minorEastAsia"/>
          <w:sz w:val="24"/>
          <w:lang w:eastAsia="zh-CN"/>
        </w:rPr>
        <w:t>竞价</w:t>
      </w:r>
      <w:r>
        <w:rPr>
          <w:rFonts w:hint="eastAsia" w:asciiTheme="minorEastAsia" w:hAnsiTheme="minorEastAsia"/>
          <w:sz w:val="24"/>
        </w:rPr>
        <w:t>文件要求的为无效</w:t>
      </w:r>
      <w:r>
        <w:rPr>
          <w:rFonts w:hint="eastAsia" w:asciiTheme="minorEastAsia" w:hAnsiTheme="minorEastAsia"/>
          <w:sz w:val="24"/>
          <w:lang w:eastAsia="zh-CN"/>
        </w:rPr>
        <w:t>报价</w:t>
      </w:r>
      <w:r>
        <w:rPr>
          <w:rFonts w:hint="eastAsia" w:asciiTheme="minorEastAsia" w:hAnsiTheme="minorEastAsia"/>
          <w:sz w:val="24"/>
        </w:rPr>
        <w:t>。</w:t>
      </w:r>
    </w:p>
    <w:p w14:paraId="748C800B">
      <w:pPr>
        <w:numPr>
          <w:ilvl w:val="0"/>
          <w:numId w:val="3"/>
        </w:numPr>
        <w:spacing w:line="500" w:lineRule="exact"/>
        <w:ind w:firstLine="480" w:firstLineChars="200"/>
        <w:rPr>
          <w:rFonts w:hint="eastAsia" w:asciiTheme="minorEastAsia" w:hAnsiTheme="minorEastAsia"/>
          <w:sz w:val="24"/>
          <w:highlight w:val="none"/>
        </w:rPr>
      </w:pPr>
      <w:r>
        <w:rPr>
          <w:rFonts w:hint="eastAsia" w:asciiTheme="minorEastAsia" w:hAnsiTheme="minorEastAsia"/>
          <w:sz w:val="24"/>
        </w:rPr>
        <w:t>审查是否存在不正当竞争和其它</w:t>
      </w:r>
      <w:r>
        <w:rPr>
          <w:rFonts w:hint="eastAsia" w:asciiTheme="minorEastAsia" w:hAnsiTheme="minorEastAsia"/>
          <w:sz w:val="24"/>
          <w:lang w:eastAsia="zh-CN"/>
        </w:rPr>
        <w:t>采购</w:t>
      </w:r>
      <w:r>
        <w:rPr>
          <w:rFonts w:hint="eastAsia" w:asciiTheme="minorEastAsia" w:hAnsiTheme="minorEastAsia"/>
          <w:sz w:val="24"/>
        </w:rPr>
        <w:t>方不能接受的条件，不合格者为</w:t>
      </w:r>
      <w:r>
        <w:rPr>
          <w:rFonts w:hint="eastAsia" w:asciiTheme="minorEastAsia" w:hAnsiTheme="minorEastAsia"/>
          <w:sz w:val="24"/>
          <w:lang w:val="en-US" w:eastAsia="zh-CN"/>
        </w:rPr>
        <w:t>无效报价</w:t>
      </w:r>
      <w:r>
        <w:rPr>
          <w:rFonts w:hint="eastAsia" w:asciiTheme="minorEastAsia" w:hAnsiTheme="minorEastAsia"/>
          <w:sz w:val="24"/>
          <w:lang w:eastAsia="zh-CN"/>
        </w:rPr>
        <w:t>；</w:t>
      </w:r>
      <w:r>
        <w:rPr>
          <w:rFonts w:hint="eastAsia" w:asciiTheme="minorEastAsia" w:hAnsiTheme="minorEastAsia"/>
          <w:sz w:val="24"/>
          <w:highlight w:val="none"/>
        </w:rPr>
        <w:t>对于提供虚假材料</w:t>
      </w:r>
      <w:r>
        <w:rPr>
          <w:rFonts w:hint="eastAsia" w:asciiTheme="minorEastAsia" w:hAnsiTheme="minorEastAsia"/>
          <w:sz w:val="24"/>
          <w:highlight w:val="none"/>
          <w:lang w:eastAsia="zh-CN"/>
        </w:rPr>
        <w:t>一律作</w:t>
      </w:r>
      <w:r>
        <w:rPr>
          <w:rFonts w:hint="eastAsia" w:asciiTheme="minorEastAsia" w:hAnsiTheme="minorEastAsia"/>
          <w:sz w:val="24"/>
          <w:highlight w:val="none"/>
          <w:lang w:val="en-US" w:eastAsia="zh-CN"/>
        </w:rPr>
        <w:t>无效</w:t>
      </w:r>
      <w:r>
        <w:rPr>
          <w:rFonts w:hint="eastAsia" w:asciiTheme="minorEastAsia" w:hAnsiTheme="minorEastAsia"/>
          <w:sz w:val="24"/>
          <w:highlight w:val="none"/>
          <w:lang w:eastAsia="zh-CN"/>
        </w:rPr>
        <w:t>处理，</w:t>
      </w:r>
      <w:r>
        <w:rPr>
          <w:rFonts w:hint="eastAsia" w:asciiTheme="minorEastAsia" w:hAnsiTheme="minorEastAsia"/>
          <w:sz w:val="24"/>
          <w:highlight w:val="none"/>
        </w:rPr>
        <w:t>将其记入“不守信</w:t>
      </w:r>
      <w:r>
        <w:rPr>
          <w:rFonts w:hint="eastAsia" w:asciiTheme="minorEastAsia" w:hAnsiTheme="minorEastAsia"/>
          <w:sz w:val="24"/>
          <w:highlight w:val="none"/>
          <w:lang w:eastAsia="zh-CN"/>
        </w:rPr>
        <w:t>报价人</w:t>
      </w:r>
      <w:r>
        <w:rPr>
          <w:rFonts w:hint="eastAsia" w:asciiTheme="minorEastAsia" w:hAnsiTheme="minorEastAsia"/>
          <w:sz w:val="24"/>
          <w:highlight w:val="none"/>
        </w:rPr>
        <w:t>记录档案”并记录</w:t>
      </w:r>
      <w:r>
        <w:rPr>
          <w:rFonts w:hint="eastAsia" w:asciiTheme="minorEastAsia" w:hAnsiTheme="minorEastAsia"/>
          <w:sz w:val="24"/>
          <w:highlight w:val="none"/>
          <w:lang w:eastAsia="zh-CN"/>
        </w:rPr>
        <w:t>中冶淮海</w:t>
      </w:r>
      <w:r>
        <w:rPr>
          <w:rFonts w:hint="eastAsia" w:asciiTheme="minorEastAsia" w:hAnsiTheme="minorEastAsia"/>
          <w:sz w:val="24"/>
          <w:highlight w:val="none"/>
        </w:rPr>
        <w:t>供应商黑名单。</w:t>
      </w:r>
    </w:p>
    <w:tbl>
      <w:tblPr>
        <w:tblStyle w:val="1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134"/>
        <w:gridCol w:w="2507"/>
        <w:gridCol w:w="5088"/>
      </w:tblGrid>
      <w:tr w14:paraId="5138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28" w:type="dxa"/>
            <w:gridSpan w:val="2"/>
            <w:vAlign w:val="center"/>
          </w:tcPr>
          <w:p w14:paraId="1A039EF6">
            <w:pPr>
              <w:jc w:val="center"/>
              <w:textAlignment w:val="center"/>
              <w:rPr>
                <w:rFonts w:cs="宋体" w:asciiTheme="minorEastAsia" w:hAnsiTheme="minorEastAsia" w:eastAsiaTheme="minorEastAsia"/>
                <w:b/>
                <w:sz w:val="22"/>
              </w:rPr>
            </w:pPr>
            <w:r>
              <w:rPr>
                <w:rFonts w:hint="eastAsia" w:cs="宋体" w:asciiTheme="minorEastAsia" w:hAnsiTheme="minorEastAsia" w:eastAsiaTheme="minorEastAsia"/>
                <w:b/>
                <w:sz w:val="22"/>
              </w:rPr>
              <w:t>条款号</w:t>
            </w:r>
          </w:p>
        </w:tc>
        <w:tc>
          <w:tcPr>
            <w:tcW w:w="2507" w:type="dxa"/>
            <w:vAlign w:val="center"/>
          </w:tcPr>
          <w:p w14:paraId="2C397949">
            <w:pPr>
              <w:jc w:val="center"/>
              <w:textAlignment w:val="center"/>
              <w:rPr>
                <w:rFonts w:cs="宋体" w:asciiTheme="minorEastAsia" w:hAnsiTheme="minorEastAsia" w:eastAsiaTheme="minorEastAsia"/>
                <w:b/>
                <w:sz w:val="22"/>
              </w:rPr>
            </w:pPr>
            <w:r>
              <w:rPr>
                <w:rFonts w:hint="eastAsia" w:cs="宋体" w:asciiTheme="minorEastAsia" w:hAnsiTheme="minorEastAsia" w:eastAsiaTheme="minorEastAsia"/>
                <w:b/>
                <w:sz w:val="22"/>
              </w:rPr>
              <w:t>评审因素</w:t>
            </w:r>
          </w:p>
        </w:tc>
        <w:tc>
          <w:tcPr>
            <w:tcW w:w="5088" w:type="dxa"/>
            <w:vAlign w:val="center"/>
          </w:tcPr>
          <w:p w14:paraId="3E011E11">
            <w:pPr>
              <w:jc w:val="center"/>
              <w:textAlignment w:val="center"/>
              <w:rPr>
                <w:rFonts w:cs="宋体" w:asciiTheme="minorEastAsia" w:hAnsiTheme="minorEastAsia" w:eastAsiaTheme="minorEastAsia"/>
                <w:b/>
                <w:sz w:val="22"/>
              </w:rPr>
            </w:pPr>
            <w:r>
              <w:rPr>
                <w:rFonts w:hint="eastAsia" w:cs="宋体" w:asciiTheme="minorEastAsia" w:hAnsiTheme="minorEastAsia" w:eastAsiaTheme="minorEastAsia"/>
                <w:b/>
                <w:sz w:val="22"/>
              </w:rPr>
              <w:t>评审标准</w:t>
            </w:r>
          </w:p>
        </w:tc>
      </w:tr>
      <w:tr w14:paraId="644C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94" w:type="dxa"/>
            <w:vMerge w:val="restart"/>
            <w:vAlign w:val="center"/>
          </w:tcPr>
          <w:p w14:paraId="24CDE2E1">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1</w:t>
            </w:r>
          </w:p>
        </w:tc>
        <w:tc>
          <w:tcPr>
            <w:tcW w:w="1134" w:type="dxa"/>
            <w:vMerge w:val="restart"/>
            <w:vAlign w:val="center"/>
          </w:tcPr>
          <w:p w14:paraId="3765673E">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形式评审标准</w:t>
            </w:r>
          </w:p>
        </w:tc>
        <w:tc>
          <w:tcPr>
            <w:tcW w:w="2507" w:type="dxa"/>
            <w:vAlign w:val="center"/>
          </w:tcPr>
          <w:p w14:paraId="5B7C860A">
            <w:pPr>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名称</w:t>
            </w:r>
          </w:p>
        </w:tc>
        <w:tc>
          <w:tcPr>
            <w:tcW w:w="5088" w:type="dxa"/>
            <w:vAlign w:val="center"/>
          </w:tcPr>
          <w:p w14:paraId="40646125">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与营业执照、资质证书（</w:t>
            </w:r>
            <w:r>
              <w:rPr>
                <w:rFonts w:hint="eastAsia" w:cs="宋体" w:asciiTheme="minorEastAsia" w:hAnsiTheme="minorEastAsia"/>
                <w:sz w:val="22"/>
                <w:highlight w:val="green"/>
                <w:lang w:eastAsia="zh-CN"/>
              </w:rPr>
              <w:t>道路运输经营许可证</w:t>
            </w:r>
            <w:r>
              <w:rPr>
                <w:rFonts w:hint="eastAsia" w:cs="宋体" w:asciiTheme="minorEastAsia" w:hAnsiTheme="minorEastAsia" w:eastAsiaTheme="minorEastAsia"/>
                <w:sz w:val="22"/>
              </w:rPr>
              <w:t>）一致</w:t>
            </w:r>
          </w:p>
        </w:tc>
      </w:tr>
      <w:tr w14:paraId="57E3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94" w:type="dxa"/>
            <w:vMerge w:val="continue"/>
            <w:vAlign w:val="center"/>
          </w:tcPr>
          <w:p w14:paraId="50DF00AE">
            <w:pPr>
              <w:jc w:val="center"/>
              <w:textAlignment w:val="center"/>
              <w:rPr>
                <w:rFonts w:cs="宋体" w:asciiTheme="minorEastAsia" w:hAnsiTheme="minorEastAsia" w:eastAsiaTheme="minorEastAsia"/>
                <w:sz w:val="22"/>
              </w:rPr>
            </w:pPr>
          </w:p>
        </w:tc>
        <w:tc>
          <w:tcPr>
            <w:tcW w:w="1134" w:type="dxa"/>
            <w:vMerge w:val="continue"/>
            <w:vAlign w:val="center"/>
          </w:tcPr>
          <w:p w14:paraId="72C9D1A3">
            <w:pPr>
              <w:jc w:val="center"/>
              <w:textAlignment w:val="center"/>
              <w:rPr>
                <w:rFonts w:cs="宋体" w:asciiTheme="minorEastAsia" w:hAnsiTheme="minorEastAsia" w:eastAsiaTheme="minorEastAsia"/>
                <w:sz w:val="22"/>
              </w:rPr>
            </w:pPr>
          </w:p>
        </w:tc>
        <w:tc>
          <w:tcPr>
            <w:tcW w:w="2507" w:type="dxa"/>
            <w:vAlign w:val="center"/>
          </w:tcPr>
          <w:p w14:paraId="3CE51703">
            <w:pPr>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签字盖章</w:t>
            </w:r>
          </w:p>
        </w:tc>
        <w:tc>
          <w:tcPr>
            <w:tcW w:w="5088" w:type="dxa"/>
            <w:vAlign w:val="center"/>
          </w:tcPr>
          <w:p w14:paraId="47B02548">
            <w:pPr>
              <w:adjustRightInd w:val="0"/>
              <w:jc w:val="center"/>
              <w:textAlignment w:val="center"/>
              <w:rPr>
                <w:rFonts w:hint="eastAsia" w:cs="宋体" w:asciiTheme="minorEastAsia" w:hAnsiTheme="minorEastAsia" w:eastAsiaTheme="minorEastAsia"/>
                <w:sz w:val="22"/>
                <w:lang w:eastAsia="zh-CN"/>
              </w:rPr>
            </w:pPr>
            <w:r>
              <w:rPr>
                <w:rFonts w:hint="eastAsia" w:cs="宋体" w:asciiTheme="minorEastAsia" w:hAnsiTheme="minorEastAsia" w:eastAsiaTheme="minorEastAsia"/>
                <w:sz w:val="22"/>
                <w:highlight w:val="green"/>
              </w:rPr>
              <w:t>有法定代表人或其委托代理人签字并加盖单位公章</w:t>
            </w:r>
            <w:r>
              <w:rPr>
                <w:rFonts w:hint="eastAsia" w:cs="宋体" w:asciiTheme="minorEastAsia" w:hAnsiTheme="minorEastAsia"/>
                <w:sz w:val="22"/>
                <w:highlight w:val="green"/>
                <w:lang w:eastAsia="zh-CN"/>
              </w:rPr>
              <w:t>（每页要求必须盖章、签字）</w:t>
            </w:r>
          </w:p>
        </w:tc>
      </w:tr>
      <w:tr w14:paraId="0951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94" w:type="dxa"/>
            <w:vMerge w:val="continue"/>
            <w:vAlign w:val="center"/>
          </w:tcPr>
          <w:p w14:paraId="00BC01BB">
            <w:pPr>
              <w:jc w:val="center"/>
              <w:textAlignment w:val="center"/>
              <w:rPr>
                <w:rFonts w:cs="宋体" w:asciiTheme="minorEastAsia" w:hAnsiTheme="minorEastAsia" w:eastAsiaTheme="minorEastAsia"/>
                <w:sz w:val="22"/>
              </w:rPr>
            </w:pPr>
          </w:p>
        </w:tc>
        <w:tc>
          <w:tcPr>
            <w:tcW w:w="1134" w:type="dxa"/>
            <w:vMerge w:val="continue"/>
            <w:vAlign w:val="center"/>
          </w:tcPr>
          <w:p w14:paraId="46C5A854">
            <w:pPr>
              <w:jc w:val="center"/>
              <w:textAlignment w:val="center"/>
              <w:rPr>
                <w:rFonts w:cs="宋体" w:asciiTheme="minorEastAsia" w:hAnsiTheme="minorEastAsia" w:eastAsiaTheme="minorEastAsia"/>
                <w:sz w:val="22"/>
              </w:rPr>
            </w:pPr>
          </w:p>
        </w:tc>
        <w:tc>
          <w:tcPr>
            <w:tcW w:w="2507" w:type="dxa"/>
            <w:vAlign w:val="center"/>
          </w:tcPr>
          <w:p w14:paraId="0884391C">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竞价</w:t>
            </w:r>
            <w:r>
              <w:rPr>
                <w:rFonts w:hint="eastAsia" w:cs="宋体" w:asciiTheme="minorEastAsia" w:hAnsiTheme="minorEastAsia" w:eastAsiaTheme="minorEastAsia"/>
                <w:sz w:val="22"/>
              </w:rPr>
              <w:t>文件格式</w:t>
            </w:r>
          </w:p>
        </w:tc>
        <w:tc>
          <w:tcPr>
            <w:tcW w:w="5088" w:type="dxa"/>
            <w:vAlign w:val="center"/>
          </w:tcPr>
          <w:p w14:paraId="174F2CFB">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符合第五章“</w:t>
            </w: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文件格式”要求</w:t>
            </w:r>
          </w:p>
        </w:tc>
      </w:tr>
      <w:tr w14:paraId="1D0E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4" w:type="dxa"/>
            <w:vMerge w:val="restart"/>
            <w:vAlign w:val="center"/>
          </w:tcPr>
          <w:p w14:paraId="401ED264">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2</w:t>
            </w:r>
          </w:p>
        </w:tc>
        <w:tc>
          <w:tcPr>
            <w:tcW w:w="1134" w:type="dxa"/>
            <w:vMerge w:val="restart"/>
            <w:vAlign w:val="center"/>
          </w:tcPr>
          <w:p w14:paraId="3C80CCBF">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资格评审标准</w:t>
            </w:r>
          </w:p>
        </w:tc>
        <w:tc>
          <w:tcPr>
            <w:tcW w:w="2507" w:type="dxa"/>
            <w:vAlign w:val="center"/>
          </w:tcPr>
          <w:p w14:paraId="7BABFA25">
            <w:pPr>
              <w:adjustRightIn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营业执照</w:t>
            </w:r>
          </w:p>
        </w:tc>
        <w:tc>
          <w:tcPr>
            <w:tcW w:w="5088" w:type="dxa"/>
            <w:vAlign w:val="center"/>
          </w:tcPr>
          <w:p w14:paraId="4B15CCF0">
            <w:pPr>
              <w:adjustRightIn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szCs w:val="22"/>
                <w:highlight w:val="none"/>
              </w:rPr>
              <w:t>具有独立法人资格</w:t>
            </w:r>
            <w:r>
              <w:rPr>
                <w:rFonts w:hint="eastAsia" w:cs="宋体" w:asciiTheme="minorEastAsia" w:hAnsiTheme="minorEastAsia" w:eastAsiaTheme="minorEastAsia"/>
                <w:sz w:val="22"/>
                <w:szCs w:val="22"/>
                <w:highlight w:val="none"/>
                <w:lang w:eastAsia="zh-CN"/>
              </w:rPr>
              <w:t>，</w:t>
            </w:r>
            <w:r>
              <w:rPr>
                <w:rFonts w:hint="eastAsia" w:cs="宋体" w:asciiTheme="minorEastAsia" w:hAnsiTheme="minorEastAsia" w:eastAsiaTheme="minorEastAsia"/>
                <w:sz w:val="22"/>
                <w:szCs w:val="22"/>
                <w:highlight w:val="none"/>
              </w:rPr>
              <w:t>具有独立承担民事责任</w:t>
            </w:r>
            <w:r>
              <w:rPr>
                <w:rFonts w:hint="eastAsia" w:cs="宋体" w:asciiTheme="minorEastAsia" w:hAnsiTheme="minorEastAsia" w:eastAsiaTheme="minorEastAsia"/>
                <w:sz w:val="22"/>
                <w:szCs w:val="22"/>
                <w:highlight w:val="none"/>
                <w:lang w:val="en-US" w:eastAsia="zh-CN"/>
              </w:rPr>
              <w:t>能力</w:t>
            </w:r>
          </w:p>
        </w:tc>
      </w:tr>
      <w:tr w14:paraId="7087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94" w:type="dxa"/>
            <w:vMerge w:val="continue"/>
            <w:vAlign w:val="center"/>
          </w:tcPr>
          <w:p w14:paraId="05819FC7">
            <w:pPr>
              <w:jc w:val="center"/>
              <w:textAlignment w:val="center"/>
              <w:rPr>
                <w:rFonts w:cs="宋体" w:asciiTheme="minorEastAsia" w:hAnsiTheme="minorEastAsia" w:eastAsiaTheme="minorEastAsia"/>
                <w:sz w:val="22"/>
              </w:rPr>
            </w:pPr>
          </w:p>
        </w:tc>
        <w:tc>
          <w:tcPr>
            <w:tcW w:w="1134" w:type="dxa"/>
            <w:vMerge w:val="continue"/>
            <w:vAlign w:val="center"/>
          </w:tcPr>
          <w:p w14:paraId="7A6326FE">
            <w:pPr>
              <w:jc w:val="center"/>
              <w:textAlignment w:val="center"/>
              <w:rPr>
                <w:rFonts w:cs="宋体" w:asciiTheme="minorEastAsia" w:hAnsiTheme="minorEastAsia" w:eastAsiaTheme="minorEastAsia"/>
                <w:sz w:val="22"/>
              </w:rPr>
            </w:pPr>
          </w:p>
        </w:tc>
        <w:tc>
          <w:tcPr>
            <w:tcW w:w="2507" w:type="dxa"/>
            <w:vAlign w:val="center"/>
          </w:tcPr>
          <w:p w14:paraId="6961C5DC">
            <w:pPr>
              <w:adjustRightInd w:val="0"/>
              <w:snapToGri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企业资质</w:t>
            </w:r>
          </w:p>
        </w:tc>
        <w:tc>
          <w:tcPr>
            <w:tcW w:w="5088" w:type="dxa"/>
            <w:vAlign w:val="center"/>
          </w:tcPr>
          <w:p w14:paraId="2C2E41BF">
            <w:pPr>
              <w:adjustRightInd w:val="0"/>
              <w:snapToGrid w:val="0"/>
              <w:jc w:val="center"/>
              <w:textAlignment w:val="center"/>
              <w:rPr>
                <w:rFonts w:hint="eastAsia" w:cs="宋体" w:asciiTheme="minorEastAsia" w:hAnsiTheme="minorEastAsia" w:eastAsiaTheme="minorEastAsia"/>
                <w:sz w:val="22"/>
                <w:highlight w:val="none"/>
                <w:lang w:eastAsia="zh-CN"/>
              </w:rPr>
            </w:pPr>
            <w:r>
              <w:rPr>
                <w:rFonts w:hint="eastAsia" w:cs="宋体" w:asciiTheme="minorEastAsia" w:hAnsiTheme="minorEastAsia" w:eastAsiaTheme="minorEastAsia"/>
                <w:color w:val="000000" w:themeColor="text1"/>
                <w:sz w:val="22"/>
                <w:highlight w:val="green"/>
              </w:rPr>
              <w:t>必须具有有效的道路运输经营许可证、车辆行驶证等证明材料</w:t>
            </w:r>
            <w:r>
              <w:rPr>
                <w:rFonts w:hint="eastAsia" w:cs="宋体" w:asciiTheme="minorEastAsia" w:hAnsiTheme="minorEastAsia" w:eastAsiaTheme="minorEastAsia"/>
                <w:color w:val="000000" w:themeColor="text1"/>
                <w:sz w:val="22"/>
                <w:highlight w:val="green"/>
                <w:lang w:eastAsia="zh-CN"/>
              </w:rPr>
              <w:t>。</w:t>
            </w:r>
            <w:r>
              <w:rPr>
                <w:rFonts w:hint="eastAsia" w:cs="宋体" w:asciiTheme="minorEastAsia" w:hAnsiTheme="minorEastAsia" w:eastAsiaTheme="minorEastAsia"/>
                <w:color w:val="000000" w:themeColor="text1"/>
                <w:sz w:val="22"/>
                <w:highlight w:val="green"/>
              </w:rPr>
              <w:t>近两年（202</w:t>
            </w:r>
            <w:r>
              <w:rPr>
                <w:rFonts w:hint="eastAsia" w:cs="宋体" w:asciiTheme="minorEastAsia" w:hAnsiTheme="minorEastAsia"/>
                <w:color w:val="000000" w:themeColor="text1"/>
                <w:sz w:val="22"/>
                <w:highlight w:val="green"/>
                <w:lang w:val="en-US" w:eastAsia="zh-CN"/>
              </w:rPr>
              <w:t>3</w:t>
            </w:r>
            <w:r>
              <w:rPr>
                <w:rFonts w:hint="eastAsia" w:cs="宋体" w:asciiTheme="minorEastAsia" w:hAnsiTheme="minorEastAsia" w:eastAsiaTheme="minorEastAsia"/>
                <w:color w:val="000000" w:themeColor="text1"/>
                <w:sz w:val="22"/>
                <w:highlight w:val="green"/>
              </w:rPr>
              <w:t>年</w:t>
            </w:r>
            <w:r>
              <w:rPr>
                <w:rFonts w:hint="eastAsia" w:cs="宋体" w:asciiTheme="minorEastAsia" w:hAnsiTheme="minorEastAsia"/>
                <w:color w:val="000000" w:themeColor="text1"/>
                <w:sz w:val="22"/>
                <w:highlight w:val="green"/>
                <w:lang w:val="en-US" w:eastAsia="zh-CN"/>
              </w:rPr>
              <w:t>1</w:t>
            </w:r>
            <w:r>
              <w:rPr>
                <w:rFonts w:hint="eastAsia" w:cs="宋体" w:asciiTheme="minorEastAsia" w:hAnsiTheme="minorEastAsia" w:eastAsiaTheme="minorEastAsia"/>
                <w:color w:val="000000" w:themeColor="text1"/>
                <w:sz w:val="22"/>
                <w:highlight w:val="green"/>
              </w:rPr>
              <w:t>月</w:t>
            </w:r>
            <w:r>
              <w:rPr>
                <w:rFonts w:hint="eastAsia" w:cs="宋体" w:asciiTheme="minorEastAsia" w:hAnsiTheme="minorEastAsia"/>
                <w:color w:val="000000" w:themeColor="text1"/>
                <w:sz w:val="22"/>
                <w:highlight w:val="green"/>
                <w:lang w:val="en-US" w:eastAsia="zh-CN"/>
              </w:rPr>
              <w:t>1</w:t>
            </w:r>
            <w:r>
              <w:rPr>
                <w:rFonts w:hint="eastAsia" w:cs="宋体" w:asciiTheme="minorEastAsia" w:hAnsiTheme="minorEastAsia" w:eastAsiaTheme="minorEastAsia"/>
                <w:color w:val="000000" w:themeColor="text1"/>
                <w:sz w:val="22"/>
                <w:highlight w:val="green"/>
              </w:rPr>
              <w:t>日至今），至少</w:t>
            </w:r>
            <w:r>
              <w:rPr>
                <w:rFonts w:hint="eastAsia" w:cs="宋体" w:asciiTheme="minorEastAsia" w:hAnsiTheme="minorEastAsia"/>
                <w:color w:val="000000" w:themeColor="text1"/>
                <w:sz w:val="22"/>
                <w:highlight w:val="green"/>
                <w:lang w:val="en-US" w:eastAsia="zh-CN"/>
              </w:rPr>
              <w:t>1</w:t>
            </w:r>
            <w:r>
              <w:rPr>
                <w:rFonts w:hint="eastAsia" w:cs="宋体" w:asciiTheme="minorEastAsia" w:hAnsiTheme="minorEastAsia" w:eastAsiaTheme="minorEastAsia"/>
                <w:color w:val="000000" w:themeColor="text1"/>
                <w:sz w:val="22"/>
                <w:highlight w:val="green"/>
              </w:rPr>
              <w:t>项</w:t>
            </w:r>
            <w:r>
              <w:rPr>
                <w:rFonts w:hint="eastAsia" w:cs="宋体" w:asciiTheme="minorEastAsia" w:hAnsiTheme="minorEastAsia" w:eastAsiaTheme="minorEastAsia"/>
                <w:color w:val="000000" w:themeColor="text1"/>
                <w:sz w:val="22"/>
                <w:highlight w:val="green"/>
                <w:lang w:val="en-US" w:eastAsia="zh-CN"/>
              </w:rPr>
              <w:t>商砼搅拌</w:t>
            </w:r>
            <w:r>
              <w:rPr>
                <w:rFonts w:hint="eastAsia" w:cs="宋体" w:asciiTheme="minorEastAsia" w:hAnsiTheme="minorEastAsia"/>
                <w:color w:val="000000" w:themeColor="text1"/>
                <w:sz w:val="22"/>
                <w:highlight w:val="green"/>
                <w:lang w:val="en-US" w:eastAsia="zh-CN"/>
              </w:rPr>
              <w:t>车</w:t>
            </w:r>
            <w:r>
              <w:rPr>
                <w:rFonts w:hint="eastAsia" w:cs="宋体" w:asciiTheme="minorEastAsia" w:hAnsiTheme="minorEastAsia" w:eastAsiaTheme="minorEastAsia"/>
                <w:color w:val="000000" w:themeColor="text1"/>
                <w:sz w:val="22"/>
                <w:highlight w:val="green"/>
                <w:lang w:val="en-US" w:eastAsia="zh-CN"/>
              </w:rPr>
              <w:t>运输业绩</w:t>
            </w:r>
            <w:r>
              <w:rPr>
                <w:rFonts w:hint="eastAsia" w:cs="宋体" w:asciiTheme="minorEastAsia" w:hAnsiTheme="minorEastAsia" w:eastAsiaTheme="minorEastAsia"/>
                <w:color w:val="000000" w:themeColor="text1"/>
                <w:sz w:val="22"/>
                <w:highlight w:val="green"/>
              </w:rPr>
              <w:t>，须提供相应证明（提供合同复印件，以合同签订日期为准）</w:t>
            </w:r>
          </w:p>
        </w:tc>
      </w:tr>
      <w:tr w14:paraId="348F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794" w:type="dxa"/>
            <w:vMerge w:val="continue"/>
            <w:vAlign w:val="center"/>
          </w:tcPr>
          <w:p w14:paraId="3FEE9A59">
            <w:pPr>
              <w:jc w:val="center"/>
              <w:textAlignment w:val="center"/>
              <w:rPr>
                <w:rFonts w:cs="宋体" w:asciiTheme="minorEastAsia" w:hAnsiTheme="minorEastAsia" w:eastAsiaTheme="minorEastAsia"/>
                <w:sz w:val="22"/>
              </w:rPr>
            </w:pPr>
          </w:p>
        </w:tc>
        <w:tc>
          <w:tcPr>
            <w:tcW w:w="1134" w:type="dxa"/>
            <w:vMerge w:val="continue"/>
            <w:vAlign w:val="center"/>
          </w:tcPr>
          <w:p w14:paraId="66C3320F">
            <w:pPr>
              <w:jc w:val="center"/>
              <w:textAlignment w:val="center"/>
              <w:rPr>
                <w:rFonts w:cs="宋体" w:asciiTheme="minorEastAsia" w:hAnsiTheme="minorEastAsia" w:eastAsiaTheme="minorEastAsia"/>
                <w:sz w:val="22"/>
              </w:rPr>
            </w:pPr>
          </w:p>
        </w:tc>
        <w:tc>
          <w:tcPr>
            <w:tcW w:w="2507" w:type="dxa"/>
            <w:vAlign w:val="center"/>
          </w:tcPr>
          <w:p w14:paraId="3950AF34">
            <w:pPr>
              <w:adjustRightInd w:val="0"/>
              <w:snapToGri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运输保障能力</w:t>
            </w:r>
          </w:p>
        </w:tc>
        <w:tc>
          <w:tcPr>
            <w:tcW w:w="5088" w:type="dxa"/>
            <w:vAlign w:val="center"/>
          </w:tcPr>
          <w:p w14:paraId="5421A910">
            <w:pPr>
              <w:adjustRightInd w:val="0"/>
              <w:snapToGri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所提供的运输车辆必须载重吨位需符合国家道路运输相关规定进行标载运输，</w:t>
            </w:r>
            <w:r>
              <w:rPr>
                <w:rFonts w:hint="eastAsia" w:cs="宋体" w:asciiTheme="minorEastAsia" w:hAnsiTheme="minorEastAsia" w:eastAsiaTheme="minorEastAsia"/>
                <w:sz w:val="22"/>
                <w:highlight w:val="none"/>
                <w:lang w:eastAsia="zh-CN"/>
              </w:rPr>
              <w:t>商砼</w:t>
            </w:r>
            <w:r>
              <w:rPr>
                <w:rFonts w:hint="eastAsia" w:cs="宋体" w:asciiTheme="minorEastAsia" w:hAnsiTheme="minorEastAsia" w:eastAsiaTheme="minorEastAsia"/>
                <w:sz w:val="22"/>
                <w:highlight w:val="none"/>
              </w:rPr>
              <w:t>搅拌运输采用规格为</w:t>
            </w:r>
            <w:r>
              <w:rPr>
                <w:rFonts w:hint="eastAsia" w:cs="宋体" w:asciiTheme="minorEastAsia" w:hAnsiTheme="minorEastAsia"/>
                <w:sz w:val="22"/>
                <w:highlight w:val="none"/>
                <w:lang w:val="en-US" w:eastAsia="zh-CN"/>
              </w:rPr>
              <w:t>12m³-</w:t>
            </w:r>
            <w:r>
              <w:rPr>
                <w:rFonts w:hint="eastAsia" w:cs="宋体" w:asciiTheme="minorEastAsia" w:hAnsiTheme="minorEastAsia" w:eastAsiaTheme="minorEastAsia"/>
                <w:sz w:val="22"/>
                <w:highlight w:val="none"/>
              </w:rPr>
              <w:t>1</w:t>
            </w:r>
            <w:r>
              <w:rPr>
                <w:rFonts w:hint="eastAsia" w:cs="宋体" w:asciiTheme="minorEastAsia" w:hAnsiTheme="minorEastAsia"/>
                <w:sz w:val="22"/>
                <w:highlight w:val="none"/>
                <w:lang w:val="en-US" w:eastAsia="zh-CN"/>
              </w:rPr>
              <w:t>4</w:t>
            </w:r>
            <w:r>
              <w:rPr>
                <w:rFonts w:hint="eastAsia" w:cs="宋体" w:asciiTheme="minorEastAsia" w:hAnsiTheme="minorEastAsia" w:eastAsiaTheme="minorEastAsia"/>
                <w:sz w:val="22"/>
                <w:highlight w:val="none"/>
              </w:rPr>
              <w:t xml:space="preserve"> m³的混凝土搅拌运输车不得少</w:t>
            </w:r>
            <w:r>
              <w:rPr>
                <w:rFonts w:hint="eastAsia" w:cs="宋体" w:asciiTheme="minorEastAsia" w:hAnsiTheme="minorEastAsia" w:eastAsiaTheme="minorEastAsia"/>
                <w:color w:val="000000" w:themeColor="text1"/>
                <w:sz w:val="22"/>
                <w:highlight w:val="none"/>
              </w:rPr>
              <w:t>于</w:t>
            </w:r>
            <w:r>
              <w:rPr>
                <w:rFonts w:hint="eastAsia" w:cs="宋体" w:asciiTheme="minorEastAsia" w:hAnsiTheme="minorEastAsia"/>
                <w:color w:val="000000" w:themeColor="text1"/>
                <w:sz w:val="22"/>
                <w:highlight w:val="none"/>
                <w:lang w:val="en-US" w:eastAsia="zh-CN"/>
              </w:rPr>
              <w:t>15</w:t>
            </w:r>
            <w:r>
              <w:rPr>
                <w:rFonts w:hint="eastAsia" w:cs="宋体" w:asciiTheme="minorEastAsia" w:hAnsiTheme="minorEastAsia" w:eastAsiaTheme="minorEastAsia"/>
                <w:color w:val="000000" w:themeColor="text1"/>
                <w:sz w:val="22"/>
                <w:highlight w:val="none"/>
              </w:rPr>
              <w:t>辆</w:t>
            </w:r>
            <w:r>
              <w:rPr>
                <w:rFonts w:hint="eastAsia" w:cs="宋体" w:asciiTheme="minorEastAsia" w:hAnsiTheme="minorEastAsia" w:eastAsiaTheme="minorEastAsia"/>
                <w:sz w:val="22"/>
                <w:highlight w:val="none"/>
              </w:rPr>
              <w:t>（挂靠车辆须提供长期合作协议或承诺）</w:t>
            </w:r>
            <w:r>
              <w:rPr>
                <w:rFonts w:hint="eastAsia" w:cs="宋体" w:asciiTheme="minorEastAsia" w:hAnsiTheme="minorEastAsia" w:eastAsiaTheme="minorEastAsia"/>
                <w:sz w:val="22"/>
                <w:highlight w:val="none"/>
                <w:lang w:eastAsia="zh-CN"/>
              </w:rPr>
              <w:t>，且</w:t>
            </w:r>
            <w:r>
              <w:rPr>
                <w:rFonts w:hint="eastAsia" w:cs="宋体" w:asciiTheme="minorEastAsia" w:hAnsiTheme="minorEastAsia" w:eastAsiaTheme="minorEastAsia"/>
                <w:sz w:val="22"/>
                <w:highlight w:val="none"/>
              </w:rPr>
              <w:t>满足国家环保排放标准要求（国五或国五以上排放标准）</w:t>
            </w:r>
          </w:p>
        </w:tc>
      </w:tr>
      <w:tr w14:paraId="46C7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4" w:type="dxa"/>
            <w:vMerge w:val="restart"/>
            <w:vAlign w:val="center"/>
          </w:tcPr>
          <w:p w14:paraId="3D5343CD">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3</w:t>
            </w:r>
          </w:p>
        </w:tc>
        <w:tc>
          <w:tcPr>
            <w:tcW w:w="1134" w:type="dxa"/>
            <w:vMerge w:val="restart"/>
            <w:vAlign w:val="center"/>
          </w:tcPr>
          <w:p w14:paraId="6B3DB385">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响应性评审标准</w:t>
            </w:r>
          </w:p>
        </w:tc>
        <w:tc>
          <w:tcPr>
            <w:tcW w:w="2507" w:type="dxa"/>
            <w:vAlign w:val="center"/>
          </w:tcPr>
          <w:p w14:paraId="1F95DE2D">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服务期限</w:t>
            </w:r>
          </w:p>
        </w:tc>
        <w:tc>
          <w:tcPr>
            <w:tcW w:w="5088" w:type="dxa"/>
            <w:vAlign w:val="center"/>
          </w:tcPr>
          <w:p w14:paraId="3FE2FB70">
            <w:pPr>
              <w:adjustRightInd w:val="0"/>
              <w:jc w:val="center"/>
              <w:textAlignment w:val="center"/>
              <w:rPr>
                <w:rFonts w:hint="default" w:cs="宋体" w:asciiTheme="minorEastAsia" w:hAnsiTheme="minorEastAsia" w:eastAsiaTheme="minorEastAsia"/>
                <w:sz w:val="22"/>
                <w:lang w:val="en-US" w:eastAsia="zh-CN"/>
              </w:rPr>
            </w:pPr>
            <w:r>
              <w:rPr>
                <w:rFonts w:hint="eastAsia" w:cs="宋体" w:asciiTheme="minorEastAsia" w:hAnsiTheme="minorEastAsia"/>
                <w:color w:val="auto"/>
                <w:sz w:val="22"/>
                <w:lang w:val="en-US" w:eastAsia="zh-CN"/>
              </w:rPr>
              <w:t>一年</w:t>
            </w:r>
          </w:p>
        </w:tc>
      </w:tr>
      <w:tr w14:paraId="5D5F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94" w:type="dxa"/>
            <w:vMerge w:val="continue"/>
            <w:vAlign w:val="center"/>
          </w:tcPr>
          <w:p w14:paraId="248B836D">
            <w:pPr>
              <w:jc w:val="center"/>
              <w:textAlignment w:val="center"/>
              <w:rPr>
                <w:rFonts w:cs="宋体" w:asciiTheme="minorEastAsia" w:hAnsiTheme="minorEastAsia" w:eastAsiaTheme="minorEastAsia"/>
                <w:sz w:val="22"/>
              </w:rPr>
            </w:pPr>
          </w:p>
        </w:tc>
        <w:tc>
          <w:tcPr>
            <w:tcW w:w="1134" w:type="dxa"/>
            <w:vMerge w:val="continue"/>
            <w:vAlign w:val="center"/>
          </w:tcPr>
          <w:p w14:paraId="27F0DB65">
            <w:pPr>
              <w:jc w:val="center"/>
              <w:textAlignment w:val="center"/>
              <w:rPr>
                <w:rFonts w:cs="宋体" w:asciiTheme="minorEastAsia" w:hAnsiTheme="minorEastAsia" w:eastAsiaTheme="minorEastAsia"/>
                <w:sz w:val="22"/>
              </w:rPr>
            </w:pPr>
          </w:p>
        </w:tc>
        <w:tc>
          <w:tcPr>
            <w:tcW w:w="2507" w:type="dxa"/>
            <w:vAlign w:val="center"/>
          </w:tcPr>
          <w:p w14:paraId="1ED28D95">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权利义务</w:t>
            </w:r>
          </w:p>
        </w:tc>
        <w:tc>
          <w:tcPr>
            <w:tcW w:w="5088" w:type="dxa"/>
            <w:vAlign w:val="center"/>
          </w:tcPr>
          <w:p w14:paraId="0B786A6B">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函附录中的相关承诺符合或优于“合同条款及格式”的相关规定</w:t>
            </w:r>
          </w:p>
        </w:tc>
      </w:tr>
      <w:tr w14:paraId="5B75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94" w:type="dxa"/>
            <w:vAlign w:val="center"/>
          </w:tcPr>
          <w:p w14:paraId="4FDE6548">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4</w:t>
            </w:r>
          </w:p>
        </w:tc>
        <w:tc>
          <w:tcPr>
            <w:tcW w:w="1134" w:type="dxa"/>
            <w:vAlign w:val="center"/>
          </w:tcPr>
          <w:p w14:paraId="2FBDB923">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企业信誉</w:t>
            </w:r>
          </w:p>
        </w:tc>
        <w:tc>
          <w:tcPr>
            <w:tcW w:w="2507" w:type="dxa"/>
            <w:vAlign w:val="center"/>
          </w:tcPr>
          <w:p w14:paraId="291EE66B">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中国执行信息公开网站及信用中国网站</w:t>
            </w:r>
          </w:p>
        </w:tc>
        <w:tc>
          <w:tcPr>
            <w:tcW w:w="5088" w:type="dxa"/>
            <w:vAlign w:val="center"/>
          </w:tcPr>
          <w:p w14:paraId="79487EB0">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w:t>
            </w:r>
            <w:r>
              <w:rPr>
                <w:rFonts w:hint="eastAsia" w:cs="宋体" w:asciiTheme="minorEastAsia" w:hAnsiTheme="minorEastAsia" w:eastAsiaTheme="minorEastAsia"/>
                <w:sz w:val="22"/>
              </w:rPr>
              <w:t>人在</w:t>
            </w:r>
            <w:r>
              <w:rPr>
                <w:rFonts w:hint="eastAsia" w:cs="宋体" w:asciiTheme="minorEastAsia" w:hAnsiTheme="minorEastAsia"/>
                <w:sz w:val="22"/>
                <w:lang w:eastAsia="zh-CN"/>
              </w:rPr>
              <w:t>报价</w:t>
            </w:r>
            <w:r>
              <w:rPr>
                <w:rFonts w:hint="eastAsia" w:cs="宋体" w:asciiTheme="minorEastAsia" w:hAnsiTheme="minorEastAsia" w:eastAsiaTheme="minorEastAsia"/>
                <w:sz w:val="22"/>
              </w:rPr>
              <w:t>文件中承诺，不需要提供相关证明</w:t>
            </w:r>
          </w:p>
        </w:tc>
      </w:tr>
    </w:tbl>
    <w:p w14:paraId="1FD6ADC3">
      <w:pPr>
        <w:pStyle w:val="5"/>
        <w:widowControl w:val="0"/>
        <w:numPr>
          <w:ilvl w:val="0"/>
          <w:numId w:val="0"/>
        </w:numPr>
        <w:spacing w:after="120"/>
        <w:jc w:val="both"/>
        <w:rPr>
          <w:rFonts w:hint="eastAsia"/>
        </w:rPr>
      </w:pPr>
    </w:p>
    <w:p w14:paraId="30AEFB8B">
      <w:pPr>
        <w:rPr>
          <w:rFonts w:hint="eastAsia"/>
        </w:rPr>
      </w:pPr>
    </w:p>
    <w:p w14:paraId="7D2E2B31">
      <w:pPr>
        <w:pStyle w:val="5"/>
        <w:rPr>
          <w:rFonts w:hint="eastAsia"/>
        </w:rPr>
      </w:pPr>
    </w:p>
    <w:p w14:paraId="3F757147">
      <w:pPr>
        <w:rPr>
          <w:rFonts w:hint="eastAsia"/>
        </w:rPr>
      </w:pPr>
    </w:p>
    <w:p w14:paraId="328413D3">
      <w:pPr>
        <w:spacing w:line="480" w:lineRule="auto"/>
        <w:ind w:firstLine="480" w:firstLineChars="200"/>
        <w:rPr>
          <w:rFonts w:hint="eastAsia" w:ascii="宋体" w:hAnsi="宋体"/>
          <w:sz w:val="24"/>
          <w:highlight w:val="none"/>
          <w:lang w:val="en-US" w:eastAsia="zh-CN"/>
        </w:rPr>
      </w:pPr>
      <w:r>
        <w:rPr>
          <w:rFonts w:hint="eastAsia" w:asciiTheme="minorEastAsia" w:hAnsiTheme="minorEastAsia"/>
          <w:sz w:val="24"/>
          <w:highlight w:val="none"/>
          <w:lang w:eastAsia="zh-CN"/>
        </w:rPr>
        <w:t>三、</w:t>
      </w:r>
      <w:r>
        <w:rPr>
          <w:rFonts w:hint="eastAsia" w:ascii="宋体" w:hAnsi="宋体"/>
          <w:sz w:val="24"/>
          <w:highlight w:val="none"/>
          <w:lang w:val="en-US" w:eastAsia="zh-CN"/>
        </w:rPr>
        <w:t>履约审查</w:t>
      </w:r>
    </w:p>
    <w:p w14:paraId="3E1348D0">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default" w:eastAsiaTheme="minorEastAsia"/>
          <w:highlight w:val="none"/>
          <w:lang w:val="en-US" w:eastAsia="zh-CN"/>
        </w:rPr>
      </w:pPr>
      <w:r>
        <w:rPr>
          <w:rFonts w:hint="eastAsia" w:asciiTheme="minorEastAsia" w:hAnsiTheme="minorEastAsia" w:cstheme="minorBidi"/>
          <w:kern w:val="2"/>
          <w:sz w:val="24"/>
          <w:szCs w:val="24"/>
          <w:highlight w:val="none"/>
          <w:lang w:val="en-US" w:eastAsia="zh-CN" w:bidi="ar-SA"/>
        </w:rPr>
        <w:t>采购</w:t>
      </w:r>
      <w:r>
        <w:rPr>
          <w:rFonts w:hint="eastAsia" w:asciiTheme="minorEastAsia" w:hAnsiTheme="minorEastAsia" w:eastAsiaTheme="minorEastAsia" w:cstheme="minorBidi"/>
          <w:kern w:val="2"/>
          <w:sz w:val="24"/>
          <w:szCs w:val="24"/>
          <w:highlight w:val="none"/>
          <w:lang w:val="en-US" w:eastAsia="zh-CN" w:bidi="ar-SA"/>
        </w:rPr>
        <w:t>人有权对</w:t>
      </w:r>
      <w:r>
        <w:rPr>
          <w:rFonts w:hint="eastAsia" w:asciiTheme="minorEastAsia" w:hAnsiTheme="minorEastAsia" w:cstheme="minorBidi"/>
          <w:kern w:val="2"/>
          <w:sz w:val="24"/>
          <w:szCs w:val="24"/>
          <w:highlight w:val="none"/>
          <w:lang w:val="en-US" w:eastAsia="zh-CN" w:bidi="ar-SA"/>
        </w:rPr>
        <w:t>排名</w:t>
      </w:r>
      <w:r>
        <w:rPr>
          <w:rFonts w:hint="eastAsia" w:asciiTheme="minorEastAsia" w:hAnsiTheme="minorEastAsia" w:eastAsiaTheme="minorEastAsia" w:cstheme="minorBidi"/>
          <w:kern w:val="2"/>
          <w:sz w:val="24"/>
          <w:szCs w:val="24"/>
          <w:highlight w:val="none"/>
          <w:lang w:val="en-US" w:eastAsia="zh-CN" w:bidi="ar-SA"/>
        </w:rPr>
        <w:t>第一</w:t>
      </w:r>
      <w:r>
        <w:rPr>
          <w:rFonts w:hint="eastAsia" w:asciiTheme="minorEastAsia" w:hAnsiTheme="minorEastAsia" w:cstheme="minorBidi"/>
          <w:kern w:val="2"/>
          <w:sz w:val="24"/>
          <w:szCs w:val="24"/>
          <w:highlight w:val="none"/>
          <w:lang w:val="en-US" w:eastAsia="zh-CN" w:bidi="ar-SA"/>
        </w:rPr>
        <w:t>的</w:t>
      </w:r>
      <w:r>
        <w:rPr>
          <w:rFonts w:hint="eastAsia" w:asciiTheme="minorEastAsia" w:hAnsiTheme="minorEastAsia" w:eastAsiaTheme="minorEastAsia" w:cstheme="minorBidi"/>
          <w:kern w:val="2"/>
          <w:sz w:val="24"/>
          <w:szCs w:val="24"/>
          <w:highlight w:val="none"/>
          <w:lang w:val="en-US" w:eastAsia="zh-CN" w:bidi="ar-SA"/>
        </w:rPr>
        <w:t>中</w:t>
      </w:r>
      <w:r>
        <w:rPr>
          <w:rFonts w:hint="eastAsia" w:asciiTheme="minorEastAsia" w:hAnsiTheme="minorEastAsia" w:cstheme="minorBidi"/>
          <w:kern w:val="2"/>
          <w:sz w:val="24"/>
          <w:szCs w:val="24"/>
          <w:highlight w:val="none"/>
          <w:lang w:val="en-US" w:eastAsia="zh-CN" w:bidi="ar-SA"/>
        </w:rPr>
        <w:t>选</w:t>
      </w:r>
      <w:r>
        <w:rPr>
          <w:rFonts w:hint="eastAsia" w:asciiTheme="minorEastAsia" w:hAnsiTheme="minorEastAsia" w:eastAsiaTheme="minorEastAsia" w:cstheme="minorBidi"/>
          <w:kern w:val="2"/>
          <w:sz w:val="24"/>
          <w:szCs w:val="24"/>
          <w:highlight w:val="none"/>
          <w:lang w:val="en-US" w:eastAsia="zh-CN" w:bidi="ar-SA"/>
        </w:rPr>
        <w:t>候选人进行考察、约谈或其他必要的措施进行调查了解其真实性，是否具备本项目服务能力等，如发现有弄虚作假等违反法律法规规定的行为，</w:t>
      </w:r>
      <w:r>
        <w:rPr>
          <w:rFonts w:hint="eastAsia" w:asciiTheme="minorEastAsia" w:hAnsiTheme="minorEastAsia" w:cstheme="minorBidi"/>
          <w:kern w:val="2"/>
          <w:sz w:val="24"/>
          <w:szCs w:val="24"/>
          <w:highlight w:val="none"/>
          <w:lang w:val="en-US" w:eastAsia="zh-CN" w:bidi="ar-SA"/>
        </w:rPr>
        <w:t>采购人有权</w:t>
      </w:r>
      <w:r>
        <w:rPr>
          <w:rFonts w:hint="eastAsia" w:asciiTheme="minorEastAsia" w:hAnsiTheme="minorEastAsia" w:eastAsiaTheme="minorEastAsia" w:cstheme="minorBidi"/>
          <w:kern w:val="2"/>
          <w:sz w:val="24"/>
          <w:szCs w:val="24"/>
          <w:highlight w:val="none"/>
          <w:lang w:val="en-US" w:eastAsia="zh-CN" w:bidi="ar-SA"/>
        </w:rPr>
        <w:t>取消其候选资格，并将其列入不守信名单。</w:t>
      </w:r>
      <w:r>
        <w:rPr>
          <w:rFonts w:hint="eastAsia" w:asciiTheme="minorEastAsia" w:hAnsiTheme="minorEastAsia" w:cstheme="minorBidi"/>
          <w:kern w:val="2"/>
          <w:sz w:val="24"/>
          <w:szCs w:val="24"/>
          <w:highlight w:val="none"/>
          <w:lang w:val="en-US" w:eastAsia="zh-CN" w:bidi="ar-SA"/>
        </w:rPr>
        <w:t>采购</w:t>
      </w:r>
      <w:r>
        <w:rPr>
          <w:rFonts w:hint="eastAsia" w:asciiTheme="minorEastAsia" w:hAnsiTheme="minorEastAsia" w:eastAsiaTheme="minorEastAsia" w:cstheme="minorBidi"/>
          <w:kern w:val="2"/>
          <w:sz w:val="24"/>
          <w:szCs w:val="24"/>
          <w:highlight w:val="none"/>
          <w:lang w:val="en-US" w:eastAsia="zh-CN" w:bidi="ar-SA"/>
        </w:rPr>
        <w:t>人有权选择第二中</w:t>
      </w:r>
      <w:r>
        <w:rPr>
          <w:rFonts w:hint="eastAsia" w:asciiTheme="minorEastAsia" w:hAnsiTheme="minorEastAsia" w:cstheme="minorBidi"/>
          <w:kern w:val="2"/>
          <w:sz w:val="24"/>
          <w:szCs w:val="24"/>
          <w:highlight w:val="none"/>
          <w:lang w:val="en-US" w:eastAsia="zh-CN" w:bidi="ar-SA"/>
        </w:rPr>
        <w:t>选</w:t>
      </w:r>
      <w:r>
        <w:rPr>
          <w:rFonts w:hint="eastAsia" w:asciiTheme="minorEastAsia" w:hAnsiTheme="minorEastAsia" w:eastAsiaTheme="minorEastAsia" w:cstheme="minorBidi"/>
          <w:kern w:val="2"/>
          <w:sz w:val="24"/>
          <w:szCs w:val="24"/>
          <w:highlight w:val="none"/>
          <w:lang w:val="en-US" w:eastAsia="zh-CN" w:bidi="ar-SA"/>
        </w:rPr>
        <w:t>候选人为中</w:t>
      </w:r>
      <w:r>
        <w:rPr>
          <w:rFonts w:hint="eastAsia" w:asciiTheme="minorEastAsia" w:hAnsiTheme="minorEastAsia" w:cstheme="minorBidi"/>
          <w:kern w:val="2"/>
          <w:sz w:val="24"/>
          <w:szCs w:val="24"/>
          <w:highlight w:val="none"/>
          <w:lang w:val="en-US" w:eastAsia="zh-CN" w:bidi="ar-SA"/>
        </w:rPr>
        <w:t>选</w:t>
      </w:r>
      <w:r>
        <w:rPr>
          <w:rFonts w:hint="eastAsia" w:asciiTheme="minorEastAsia" w:hAnsiTheme="minorEastAsia" w:eastAsiaTheme="minorEastAsia" w:cstheme="minorBidi"/>
          <w:kern w:val="2"/>
          <w:sz w:val="24"/>
          <w:szCs w:val="24"/>
          <w:highlight w:val="none"/>
          <w:lang w:val="en-US" w:eastAsia="zh-CN" w:bidi="ar-SA"/>
        </w:rPr>
        <w:t>人或重新</w:t>
      </w:r>
      <w:r>
        <w:rPr>
          <w:rFonts w:hint="eastAsia" w:asciiTheme="minorEastAsia" w:hAnsiTheme="minorEastAsia" w:cstheme="minorBidi"/>
          <w:kern w:val="2"/>
          <w:sz w:val="24"/>
          <w:szCs w:val="24"/>
          <w:highlight w:val="none"/>
          <w:lang w:val="en-US" w:eastAsia="zh-CN" w:bidi="ar-SA"/>
        </w:rPr>
        <w:t>采购</w:t>
      </w:r>
      <w:r>
        <w:rPr>
          <w:rFonts w:hint="eastAsia" w:asciiTheme="minorEastAsia" w:hAnsiTheme="minorEastAsia" w:eastAsiaTheme="minorEastAsia" w:cstheme="minorBidi"/>
          <w:kern w:val="2"/>
          <w:sz w:val="24"/>
          <w:szCs w:val="24"/>
          <w:highlight w:val="none"/>
          <w:lang w:val="en-US" w:eastAsia="zh-CN" w:bidi="ar-SA"/>
        </w:rPr>
        <w:t>。</w:t>
      </w:r>
    </w:p>
    <w:p w14:paraId="7A3CC460">
      <w:pPr>
        <w:spacing w:line="500" w:lineRule="exact"/>
        <w:jc w:val="both"/>
        <w:rPr>
          <w:rFonts w:cs="Arial" w:asciiTheme="majorEastAsia" w:hAnsiTheme="majorEastAsia" w:eastAsiaTheme="majorEastAsia"/>
          <w:b/>
          <w:sz w:val="32"/>
          <w:szCs w:val="32"/>
        </w:rPr>
      </w:pPr>
    </w:p>
    <w:p w14:paraId="379AC48D">
      <w:pPr>
        <w:pStyle w:val="5"/>
        <w:rPr>
          <w:rFonts w:cs="Arial" w:asciiTheme="majorEastAsia" w:hAnsiTheme="majorEastAsia" w:eastAsiaTheme="majorEastAsia"/>
          <w:b/>
          <w:sz w:val="32"/>
          <w:szCs w:val="32"/>
        </w:rPr>
      </w:pPr>
    </w:p>
    <w:p w14:paraId="522947B4">
      <w:pPr>
        <w:rPr>
          <w:rFonts w:cs="Arial" w:asciiTheme="majorEastAsia" w:hAnsiTheme="majorEastAsia" w:eastAsiaTheme="majorEastAsia"/>
          <w:b/>
          <w:sz w:val="32"/>
          <w:szCs w:val="32"/>
        </w:rPr>
      </w:pPr>
    </w:p>
    <w:p w14:paraId="6557F9A2">
      <w:pPr>
        <w:keepNext w:val="0"/>
        <w:keepLines w:val="0"/>
        <w:pageBreakBefore w:val="0"/>
        <w:widowControl/>
        <w:numPr>
          <w:ilvl w:val="0"/>
          <w:numId w:val="0"/>
        </w:numPr>
        <w:kinsoku/>
        <w:wordWrap/>
        <w:overflowPunct/>
        <w:topLinePunct w:val="0"/>
        <w:bidi w:val="0"/>
        <w:snapToGrid w:val="0"/>
        <w:spacing w:line="560" w:lineRule="exact"/>
        <w:jc w:val="left"/>
        <w:textAlignment w:val="auto"/>
        <w:rPr>
          <w:rFonts w:hint="eastAsia" w:ascii="宋体" w:hAnsi="宋体" w:eastAsia="宋体" w:cs="宋体"/>
          <w:b/>
          <w:bCs w:val="0"/>
          <w:sz w:val="32"/>
          <w:szCs w:val="32"/>
        </w:rPr>
      </w:pPr>
      <w:r>
        <w:rPr>
          <w:rFonts w:hint="eastAsia" w:ascii="宋体" w:hAnsi="宋体" w:eastAsia="宋体" w:cs="宋体"/>
          <w:b/>
          <w:bCs w:val="0"/>
          <w:sz w:val="32"/>
          <w:szCs w:val="32"/>
          <w:lang w:val="en-US" w:eastAsia="zh-CN"/>
        </w:rPr>
        <w:t>五、竞价</w:t>
      </w:r>
      <w:r>
        <w:rPr>
          <w:rFonts w:hint="eastAsia" w:ascii="宋体" w:hAnsi="宋体" w:eastAsia="宋体" w:cs="宋体"/>
          <w:b/>
          <w:bCs w:val="0"/>
          <w:sz w:val="32"/>
          <w:szCs w:val="32"/>
        </w:rPr>
        <w:t>文件的编制</w:t>
      </w:r>
    </w:p>
    <w:p w14:paraId="1F84D836">
      <w:pPr>
        <w:keepNext w:val="0"/>
        <w:keepLines w:val="0"/>
        <w:pageBreakBefore w:val="0"/>
        <w:widowControl/>
        <w:kinsoku/>
        <w:wordWrap/>
        <w:overflowPunct/>
        <w:topLinePunct w:val="0"/>
        <w:bidi w:val="0"/>
        <w:spacing w:line="560" w:lineRule="exact"/>
        <w:ind w:left="1"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val="en-US" w:eastAsia="zh-CN"/>
        </w:rPr>
        <w:t>竞价</w:t>
      </w:r>
      <w:r>
        <w:rPr>
          <w:rFonts w:hint="eastAsia" w:ascii="宋体" w:hAnsi="宋体" w:eastAsia="宋体" w:cs="宋体"/>
          <w:sz w:val="24"/>
          <w:szCs w:val="24"/>
        </w:rPr>
        <w:t>文件应按规定内容和格式编制，</w:t>
      </w:r>
      <w:r>
        <w:rPr>
          <w:rFonts w:hint="eastAsia" w:ascii="宋体" w:hAnsi="宋体" w:eastAsia="宋体" w:cs="宋体"/>
          <w:sz w:val="24"/>
          <w:szCs w:val="24"/>
          <w:lang w:val="en-US" w:eastAsia="zh-CN"/>
        </w:rPr>
        <w:t>竞价</w:t>
      </w:r>
      <w:r>
        <w:rPr>
          <w:rFonts w:hint="eastAsia" w:ascii="宋体" w:hAnsi="宋体" w:eastAsia="宋体" w:cs="宋体"/>
          <w:sz w:val="24"/>
          <w:szCs w:val="24"/>
        </w:rPr>
        <w:t>文件不按规定内容和格式编制或有实质性的漏项，</w:t>
      </w:r>
      <w:r>
        <w:rPr>
          <w:rFonts w:hint="eastAsia" w:ascii="宋体" w:hAnsi="宋体" w:eastAsia="宋体" w:cs="宋体"/>
          <w:sz w:val="24"/>
          <w:szCs w:val="24"/>
          <w:lang w:eastAsia="zh-CN"/>
        </w:rPr>
        <w:t>图片清晰易识别，否则</w:t>
      </w:r>
      <w:r>
        <w:rPr>
          <w:rFonts w:hint="eastAsia" w:ascii="宋体" w:hAnsi="宋体" w:eastAsia="宋体" w:cs="宋体"/>
          <w:sz w:val="24"/>
          <w:szCs w:val="24"/>
        </w:rPr>
        <w:t>有可能造成无效</w:t>
      </w:r>
      <w:r>
        <w:rPr>
          <w:rFonts w:hint="eastAsia" w:ascii="宋体" w:hAnsi="宋体" w:eastAsia="宋体" w:cs="宋体"/>
          <w:sz w:val="24"/>
          <w:szCs w:val="24"/>
          <w:lang w:val="en-US" w:eastAsia="zh-CN"/>
        </w:rPr>
        <w:t>竞价</w:t>
      </w:r>
      <w:r>
        <w:rPr>
          <w:rFonts w:hint="eastAsia" w:ascii="宋体" w:hAnsi="宋体" w:eastAsia="宋体" w:cs="宋体"/>
          <w:sz w:val="24"/>
          <w:szCs w:val="24"/>
        </w:rPr>
        <w:t>。</w:t>
      </w:r>
    </w:p>
    <w:p w14:paraId="031ED92B">
      <w:pPr>
        <w:keepNext w:val="0"/>
        <w:keepLines w:val="0"/>
        <w:pageBreakBefore w:val="0"/>
        <w:widowControl/>
        <w:kinsoku/>
        <w:wordWrap/>
        <w:overflowPunct/>
        <w:topLinePunct w:val="0"/>
        <w:bidi w:val="0"/>
        <w:spacing w:line="560" w:lineRule="exact"/>
        <w:ind w:left="1"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val="en-US" w:eastAsia="zh-CN"/>
        </w:rPr>
        <w:t>竞价</w:t>
      </w:r>
      <w:r>
        <w:rPr>
          <w:rFonts w:hint="eastAsia" w:ascii="宋体" w:hAnsi="宋体" w:eastAsia="宋体" w:cs="宋体"/>
          <w:sz w:val="24"/>
          <w:szCs w:val="24"/>
        </w:rPr>
        <w:t>文件应包括以下内容</w:t>
      </w:r>
    </w:p>
    <w:p w14:paraId="7302696D">
      <w:pPr>
        <w:keepNext w:val="0"/>
        <w:keepLines w:val="0"/>
        <w:pageBreakBefore w:val="0"/>
        <w:widowControl/>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、报价表；</w:t>
      </w:r>
    </w:p>
    <w:p w14:paraId="316FE1D7">
      <w:pPr>
        <w:keepNext w:val="0"/>
        <w:keepLines w:val="0"/>
        <w:pageBreakBefore w:val="0"/>
        <w:widowControl/>
        <w:kinsoku/>
        <w:wordWrap/>
        <w:overflowPunct/>
        <w:topLinePunct w:val="0"/>
        <w:bidi w:val="0"/>
        <w:spacing w:line="560" w:lineRule="exact"/>
        <w:ind w:left="1"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2、法定代表人身份证明书、</w:t>
      </w:r>
      <w:r>
        <w:rPr>
          <w:rFonts w:hint="eastAsia" w:ascii="宋体" w:hAnsi="宋体" w:eastAsia="宋体" w:cs="宋体"/>
          <w:sz w:val="24"/>
          <w:szCs w:val="24"/>
        </w:rPr>
        <w:t>法定代表人的授权委托书；</w:t>
      </w:r>
    </w:p>
    <w:p w14:paraId="784A8C99">
      <w:pPr>
        <w:keepNext w:val="0"/>
        <w:keepLines w:val="0"/>
        <w:pageBreakBefore w:val="0"/>
        <w:widowControl/>
        <w:kinsoku/>
        <w:wordWrap/>
        <w:overflowPunct/>
        <w:topLinePunct w:val="0"/>
        <w:bidi w:val="0"/>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竞价</w:t>
      </w:r>
      <w:r>
        <w:rPr>
          <w:rFonts w:hint="eastAsia" w:ascii="宋体" w:hAnsi="宋体" w:eastAsia="宋体" w:cs="宋体"/>
          <w:sz w:val="24"/>
          <w:szCs w:val="24"/>
        </w:rPr>
        <w:t>单位资格证明文件</w:t>
      </w:r>
      <w:r>
        <w:rPr>
          <w:rFonts w:hint="eastAsia" w:ascii="宋体" w:hAnsi="宋体" w:eastAsia="宋体" w:cs="宋体"/>
          <w:sz w:val="24"/>
          <w:szCs w:val="24"/>
          <w:lang w:eastAsia="zh-CN"/>
        </w:rPr>
        <w:t>等</w:t>
      </w:r>
      <w:r>
        <w:rPr>
          <w:rFonts w:hint="eastAsia" w:ascii="宋体" w:hAnsi="宋体" w:eastAsia="宋体" w:cs="宋体"/>
          <w:sz w:val="24"/>
          <w:szCs w:val="24"/>
        </w:rPr>
        <w:t>（包括</w:t>
      </w:r>
      <w:r>
        <w:rPr>
          <w:rFonts w:hint="eastAsia" w:ascii="宋体" w:hAnsi="宋体" w:eastAsia="宋体" w:cs="宋体"/>
          <w:sz w:val="24"/>
          <w:szCs w:val="24"/>
          <w:lang w:val="en-US" w:eastAsia="zh-CN"/>
        </w:rPr>
        <w:t>竞价</w:t>
      </w:r>
      <w:r>
        <w:rPr>
          <w:rFonts w:hint="eastAsia" w:ascii="宋体" w:hAnsi="宋体" w:eastAsia="宋体" w:cs="宋体"/>
          <w:sz w:val="24"/>
          <w:szCs w:val="24"/>
        </w:rPr>
        <w:t>单位的营业执照和国家规定的其它相关证明等</w:t>
      </w:r>
      <w:r>
        <w:rPr>
          <w:rFonts w:hint="eastAsia" w:ascii="宋体" w:hAnsi="宋体" w:eastAsia="宋体" w:cs="宋体"/>
          <w:sz w:val="24"/>
          <w:szCs w:val="24"/>
          <w:lang w:val="en-US" w:eastAsia="zh-CN"/>
        </w:rPr>
        <w:t>，</w:t>
      </w:r>
      <w:r>
        <w:rPr>
          <w:rFonts w:hint="eastAsia" w:ascii="宋体" w:hAnsi="宋体" w:eastAsia="宋体" w:cs="宋体"/>
          <w:sz w:val="24"/>
          <w:szCs w:val="24"/>
          <w:shd w:val="clear" w:color="FFFFFF" w:fill="D9D9D9"/>
          <w:lang w:val="en-US" w:eastAsia="zh-CN"/>
        </w:rPr>
        <w:t>详见第四项评选办法</w:t>
      </w:r>
      <w:r>
        <w:rPr>
          <w:rFonts w:hint="eastAsia" w:ascii="宋体" w:hAnsi="宋体" w:eastAsia="宋体" w:cs="宋体"/>
          <w:sz w:val="24"/>
          <w:szCs w:val="24"/>
        </w:rPr>
        <w:t>）</w:t>
      </w:r>
      <w:r>
        <w:rPr>
          <w:rFonts w:hint="eastAsia" w:ascii="宋体" w:hAnsi="宋体" w:eastAsia="宋体" w:cs="宋体"/>
          <w:sz w:val="24"/>
          <w:szCs w:val="24"/>
          <w:lang w:eastAsia="zh-CN"/>
        </w:rPr>
        <w:t>；</w:t>
      </w:r>
    </w:p>
    <w:p w14:paraId="34BC59FF">
      <w:pPr>
        <w:spacing w:line="560" w:lineRule="exact"/>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、竞价文件必须胶装，一正二副，如不胶装作废处理。</w:t>
      </w:r>
    </w:p>
    <w:p w14:paraId="0C776AE3">
      <w:pPr>
        <w:rPr>
          <w:rFonts w:hint="default"/>
          <w:lang w:val="en-US" w:eastAsia="zh-CN"/>
        </w:rPr>
      </w:pPr>
    </w:p>
    <w:p w14:paraId="11703E92">
      <w:pPr>
        <w:pStyle w:val="5"/>
      </w:pPr>
    </w:p>
    <w:p w14:paraId="7D116F48">
      <w:pPr>
        <w:spacing w:line="500" w:lineRule="exact"/>
        <w:ind w:firstLine="2891" w:firstLineChars="900"/>
        <w:jc w:val="both"/>
        <w:rPr>
          <w:rFonts w:hint="eastAsia" w:cs="Arial" w:asciiTheme="majorEastAsia" w:hAnsiTheme="majorEastAsia" w:eastAsiaTheme="majorEastAsia"/>
          <w:b/>
          <w:sz w:val="32"/>
          <w:szCs w:val="32"/>
          <w:lang w:val="en-US" w:eastAsia="zh-CN"/>
        </w:rPr>
      </w:pPr>
    </w:p>
    <w:p w14:paraId="7B0E417A">
      <w:pPr>
        <w:spacing w:line="500" w:lineRule="exact"/>
        <w:ind w:firstLine="2891" w:firstLineChars="900"/>
        <w:jc w:val="both"/>
        <w:rPr>
          <w:rFonts w:hint="eastAsia" w:cs="Arial" w:asciiTheme="majorEastAsia" w:hAnsiTheme="majorEastAsia" w:eastAsiaTheme="majorEastAsia"/>
          <w:b/>
          <w:sz w:val="32"/>
          <w:szCs w:val="32"/>
          <w:lang w:val="en-US" w:eastAsia="zh-CN"/>
        </w:rPr>
      </w:pPr>
    </w:p>
    <w:p w14:paraId="64959C0C">
      <w:pPr>
        <w:spacing w:line="500" w:lineRule="exact"/>
        <w:ind w:firstLine="2891" w:firstLineChars="900"/>
        <w:jc w:val="both"/>
        <w:rPr>
          <w:rFonts w:hint="eastAsia" w:cs="Arial" w:asciiTheme="majorEastAsia" w:hAnsiTheme="majorEastAsia" w:eastAsiaTheme="majorEastAsia"/>
          <w:b/>
          <w:sz w:val="32"/>
          <w:szCs w:val="32"/>
          <w:lang w:val="en-US" w:eastAsia="zh-CN"/>
        </w:rPr>
      </w:pPr>
    </w:p>
    <w:p w14:paraId="1538272A">
      <w:pPr>
        <w:spacing w:line="500" w:lineRule="exact"/>
        <w:ind w:firstLine="2891" w:firstLineChars="900"/>
        <w:jc w:val="both"/>
        <w:rPr>
          <w:rFonts w:hint="eastAsia" w:cs="Arial" w:asciiTheme="majorEastAsia" w:hAnsiTheme="majorEastAsia" w:eastAsiaTheme="majorEastAsia"/>
          <w:b/>
          <w:sz w:val="32"/>
          <w:szCs w:val="32"/>
          <w:lang w:val="en-US" w:eastAsia="zh-CN"/>
        </w:rPr>
      </w:pPr>
    </w:p>
    <w:p w14:paraId="5C411F87">
      <w:pPr>
        <w:spacing w:line="500" w:lineRule="exact"/>
        <w:jc w:val="both"/>
        <w:rPr>
          <w:rFonts w:hint="eastAsia" w:cs="Arial" w:asciiTheme="majorEastAsia" w:hAnsiTheme="majorEastAsia" w:eastAsiaTheme="majorEastAsia"/>
          <w:b/>
          <w:sz w:val="32"/>
          <w:szCs w:val="32"/>
          <w:lang w:val="en-US" w:eastAsia="zh-CN"/>
        </w:rPr>
      </w:pPr>
    </w:p>
    <w:p w14:paraId="5CB6ECC6">
      <w:pPr>
        <w:spacing w:line="500" w:lineRule="exact"/>
        <w:ind w:firstLine="2891" w:firstLineChars="900"/>
        <w:jc w:val="both"/>
        <w:rPr>
          <w:rFonts w:hint="eastAsia" w:cs="Arial" w:asciiTheme="majorEastAsia" w:hAnsiTheme="majorEastAsia" w:eastAsiaTheme="majorEastAsia"/>
          <w:b/>
          <w:sz w:val="32"/>
          <w:szCs w:val="32"/>
          <w:lang w:val="en-US" w:eastAsia="zh-CN"/>
        </w:rPr>
      </w:pPr>
    </w:p>
    <w:p w14:paraId="1765ABA9">
      <w:pPr>
        <w:pStyle w:val="2"/>
        <w:rPr>
          <w:rFonts w:hint="eastAsia" w:cs="Arial" w:asciiTheme="majorEastAsia" w:hAnsiTheme="majorEastAsia" w:eastAsiaTheme="majorEastAsia"/>
          <w:b/>
          <w:sz w:val="32"/>
          <w:szCs w:val="32"/>
          <w:lang w:val="en-US" w:eastAsia="zh-CN"/>
        </w:rPr>
      </w:pPr>
    </w:p>
    <w:p w14:paraId="61105C8C">
      <w:pPr>
        <w:rPr>
          <w:rFonts w:hint="eastAsia" w:cs="Arial" w:asciiTheme="majorEastAsia" w:hAnsiTheme="majorEastAsia" w:eastAsiaTheme="majorEastAsia"/>
          <w:b/>
          <w:sz w:val="32"/>
          <w:szCs w:val="32"/>
          <w:lang w:val="en-US" w:eastAsia="zh-CN"/>
        </w:rPr>
      </w:pPr>
    </w:p>
    <w:p w14:paraId="0E69F155">
      <w:pPr>
        <w:pStyle w:val="2"/>
        <w:rPr>
          <w:rFonts w:hint="eastAsia" w:cs="Arial" w:asciiTheme="majorEastAsia" w:hAnsiTheme="majorEastAsia" w:eastAsiaTheme="majorEastAsia"/>
          <w:b/>
          <w:sz w:val="32"/>
          <w:szCs w:val="32"/>
          <w:lang w:val="en-US" w:eastAsia="zh-CN"/>
        </w:rPr>
      </w:pPr>
    </w:p>
    <w:p w14:paraId="65D6375B">
      <w:pPr>
        <w:rPr>
          <w:rFonts w:hint="eastAsia" w:cs="Arial" w:asciiTheme="majorEastAsia" w:hAnsiTheme="majorEastAsia" w:eastAsiaTheme="majorEastAsia"/>
          <w:b/>
          <w:sz w:val="32"/>
          <w:szCs w:val="32"/>
          <w:lang w:val="en-US" w:eastAsia="zh-CN"/>
        </w:rPr>
      </w:pPr>
    </w:p>
    <w:p w14:paraId="556F8CBC">
      <w:pPr>
        <w:pStyle w:val="2"/>
        <w:rPr>
          <w:rFonts w:hint="eastAsia" w:cs="Arial" w:asciiTheme="majorEastAsia" w:hAnsiTheme="majorEastAsia" w:eastAsiaTheme="majorEastAsia"/>
          <w:b/>
          <w:sz w:val="32"/>
          <w:szCs w:val="32"/>
          <w:lang w:val="en-US" w:eastAsia="zh-CN"/>
        </w:rPr>
      </w:pPr>
    </w:p>
    <w:p w14:paraId="338EE850">
      <w:pPr>
        <w:rPr>
          <w:rFonts w:hint="eastAsia" w:cs="Arial" w:asciiTheme="majorEastAsia" w:hAnsiTheme="majorEastAsia" w:eastAsiaTheme="majorEastAsia"/>
          <w:b/>
          <w:sz w:val="32"/>
          <w:szCs w:val="32"/>
          <w:lang w:val="en-US" w:eastAsia="zh-CN"/>
        </w:rPr>
      </w:pPr>
    </w:p>
    <w:p w14:paraId="5B5D1A18">
      <w:pPr>
        <w:pStyle w:val="2"/>
        <w:rPr>
          <w:rFonts w:hint="eastAsia" w:cs="Arial" w:asciiTheme="majorEastAsia" w:hAnsiTheme="majorEastAsia" w:eastAsiaTheme="majorEastAsia"/>
          <w:b/>
          <w:sz w:val="32"/>
          <w:szCs w:val="32"/>
          <w:lang w:val="en-US" w:eastAsia="zh-CN"/>
        </w:rPr>
      </w:pPr>
    </w:p>
    <w:p w14:paraId="4B876C90">
      <w:pPr>
        <w:rPr>
          <w:rFonts w:hint="eastAsia" w:cs="Arial" w:asciiTheme="majorEastAsia" w:hAnsiTheme="majorEastAsia" w:eastAsiaTheme="majorEastAsia"/>
          <w:b/>
          <w:sz w:val="32"/>
          <w:szCs w:val="32"/>
          <w:lang w:val="en-US" w:eastAsia="zh-CN"/>
        </w:rPr>
      </w:pPr>
    </w:p>
    <w:p w14:paraId="1A5F28BB">
      <w:pPr>
        <w:pStyle w:val="2"/>
        <w:rPr>
          <w:rFonts w:hint="eastAsia" w:cs="Arial" w:asciiTheme="majorEastAsia" w:hAnsiTheme="majorEastAsia" w:eastAsiaTheme="majorEastAsia"/>
          <w:b/>
          <w:sz w:val="32"/>
          <w:szCs w:val="32"/>
          <w:lang w:val="en-US" w:eastAsia="zh-CN"/>
        </w:rPr>
      </w:pPr>
    </w:p>
    <w:p w14:paraId="56DC8D43">
      <w:pPr>
        <w:rPr>
          <w:rFonts w:hint="eastAsia" w:cs="Arial" w:asciiTheme="majorEastAsia" w:hAnsiTheme="majorEastAsia" w:eastAsiaTheme="majorEastAsia"/>
          <w:b/>
          <w:sz w:val="32"/>
          <w:szCs w:val="32"/>
          <w:lang w:val="en-US" w:eastAsia="zh-CN"/>
        </w:rPr>
      </w:pPr>
    </w:p>
    <w:p w14:paraId="5F56594F">
      <w:pPr>
        <w:pStyle w:val="2"/>
        <w:rPr>
          <w:rFonts w:hint="eastAsia"/>
          <w:lang w:val="en-US" w:eastAsia="zh-CN"/>
        </w:rPr>
      </w:pPr>
    </w:p>
    <w:p w14:paraId="7562BB8E">
      <w:pPr>
        <w:spacing w:line="500" w:lineRule="exact"/>
        <w:ind w:firstLine="2891" w:firstLineChars="900"/>
        <w:jc w:val="both"/>
        <w:rPr>
          <w:rFonts w:hint="eastAsia" w:cs="Arial" w:asciiTheme="majorEastAsia" w:hAnsiTheme="majorEastAsia" w:eastAsiaTheme="majorEastAsia"/>
          <w:b/>
          <w:sz w:val="32"/>
          <w:szCs w:val="32"/>
          <w:lang w:val="en-US" w:eastAsia="zh-CN"/>
        </w:rPr>
      </w:pPr>
    </w:p>
    <w:p w14:paraId="79CC8D60">
      <w:pPr>
        <w:spacing w:line="500" w:lineRule="exact"/>
        <w:ind w:firstLine="2891" w:firstLineChars="900"/>
        <w:jc w:val="both"/>
        <w:rPr>
          <w:rFonts w:hint="eastAsia" w:cs="Arial" w:asciiTheme="majorEastAsia" w:hAnsiTheme="majorEastAsia" w:eastAsiaTheme="majorEastAsia"/>
          <w:b/>
          <w:sz w:val="32"/>
          <w:szCs w:val="32"/>
          <w:lang w:val="en-US" w:eastAsia="zh-CN"/>
        </w:rPr>
      </w:pPr>
      <w:r>
        <w:rPr>
          <w:rFonts w:hint="eastAsia" w:cs="Arial" w:asciiTheme="majorEastAsia" w:hAnsiTheme="majorEastAsia" w:eastAsiaTheme="majorEastAsia"/>
          <w:b/>
          <w:sz w:val="32"/>
          <w:szCs w:val="32"/>
          <w:lang w:val="en-US" w:eastAsia="zh-CN"/>
        </w:rPr>
        <w:t>一、报价单</w:t>
      </w:r>
    </w:p>
    <w:p w14:paraId="11252DBA">
      <w:pPr>
        <w:pStyle w:val="20"/>
        <w:numPr>
          <w:ilvl w:val="0"/>
          <w:numId w:val="0"/>
        </w:numPr>
        <w:ind w:leftChars="200"/>
        <w:jc w:val="both"/>
        <w:rPr>
          <w:rFonts w:hint="default"/>
          <w:b w:val="0"/>
          <w:bCs w:val="0"/>
          <w:lang w:val="en-US" w:eastAsia="zh-CN"/>
        </w:rPr>
      </w:pPr>
    </w:p>
    <w:p w14:paraId="04C6435F">
      <w:pPr>
        <w:keepNext w:val="0"/>
        <w:keepLines w:val="0"/>
        <w:pageBreakBefore w:val="0"/>
        <w:widowControl w:val="0"/>
        <w:kinsoku/>
        <w:wordWrap/>
        <w:overflowPunct/>
        <w:topLinePunct w:val="0"/>
        <w:autoSpaceDE/>
        <w:autoSpaceDN/>
        <w:bidi w:val="0"/>
        <w:snapToGrid w:val="0"/>
        <w:spacing w:line="380" w:lineRule="exact"/>
        <w:ind w:left="7280" w:hanging="7280"/>
        <w:textAlignment w:val="center"/>
        <w:rPr>
          <w:rFonts w:hint="eastAsia"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lang w:eastAsia="zh-CN"/>
        </w:rPr>
        <w:t>安徽中冶淮海装配式建筑有限公司</w:t>
      </w:r>
      <w:r>
        <w:rPr>
          <w:rFonts w:hint="eastAsia" w:asciiTheme="minorEastAsia" w:hAnsiTheme="minorEastAsia" w:eastAsiaTheme="minorEastAsia"/>
          <w:sz w:val="28"/>
          <w:szCs w:val="28"/>
          <w:highlight w:val="none"/>
        </w:rPr>
        <w:t>：</w:t>
      </w:r>
    </w:p>
    <w:p w14:paraId="7FEEC089">
      <w:pPr>
        <w:keepNext w:val="0"/>
        <w:keepLines w:val="0"/>
        <w:pageBreakBefore w:val="0"/>
        <w:widowControl w:val="0"/>
        <w:kinsoku/>
        <w:wordWrap/>
        <w:overflowPunct/>
        <w:topLinePunct w:val="0"/>
        <w:autoSpaceDE/>
        <w:autoSpaceDN/>
        <w:bidi w:val="0"/>
        <w:snapToGrid w:val="0"/>
        <w:spacing w:line="380" w:lineRule="exact"/>
        <w:ind w:left="7280" w:hanging="7280"/>
        <w:textAlignment w:val="center"/>
        <w:rPr>
          <w:rFonts w:hint="eastAsia" w:asciiTheme="minorEastAsia" w:hAnsiTheme="minorEastAsia" w:eastAsiaTheme="minorEastAsia"/>
          <w:sz w:val="28"/>
          <w:szCs w:val="28"/>
          <w:highlight w:val="none"/>
        </w:rPr>
      </w:pPr>
    </w:p>
    <w:p w14:paraId="1994F0A7">
      <w:pPr>
        <w:keepNext w:val="0"/>
        <w:keepLines w:val="0"/>
        <w:pageBreakBefore w:val="0"/>
        <w:widowControl w:val="0"/>
        <w:numPr>
          <w:ilvl w:val="0"/>
          <w:numId w:val="4"/>
        </w:numPr>
        <w:kinsoku/>
        <w:wordWrap/>
        <w:overflowPunct/>
        <w:topLinePunct w:val="0"/>
        <w:autoSpaceDE/>
        <w:autoSpaceDN/>
        <w:bidi w:val="0"/>
        <w:adjustRightInd w:val="0"/>
        <w:spacing w:line="380" w:lineRule="exact"/>
        <w:ind w:firstLine="560"/>
        <w:textAlignment w:val="center"/>
        <w:rPr>
          <w:rFonts w:eastAsia="仿宋_GB2312"/>
          <w:highlight w:val="none"/>
        </w:rPr>
      </w:pPr>
      <w:r>
        <w:rPr>
          <w:rFonts w:hint="eastAsia" w:asciiTheme="minorEastAsia" w:hAnsiTheme="minorEastAsia" w:eastAsiaTheme="minorEastAsia"/>
          <w:sz w:val="28"/>
          <w:szCs w:val="28"/>
          <w:highlight w:val="none"/>
        </w:rPr>
        <w:t>我公司对于贵公司</w:t>
      </w:r>
      <w:r>
        <w:rPr>
          <w:rFonts w:hint="eastAsia" w:asciiTheme="minorEastAsia" w:hAnsiTheme="minorEastAsia" w:eastAsiaTheme="minorEastAsia"/>
          <w:sz w:val="28"/>
          <w:szCs w:val="28"/>
          <w:highlight w:val="none"/>
          <w:lang w:eastAsia="zh-CN"/>
        </w:rPr>
        <w:t>安徽中冶淮海装配式建筑有限公司</w:t>
      </w:r>
      <w:r>
        <w:rPr>
          <w:rFonts w:hint="eastAsia" w:asciiTheme="minorEastAsia" w:hAnsiTheme="minorEastAsia"/>
          <w:sz w:val="28"/>
          <w:szCs w:val="28"/>
          <w:highlight w:val="none"/>
          <w:lang w:eastAsia="zh-CN"/>
        </w:rPr>
        <w:t>商砼年度</w:t>
      </w:r>
      <w:r>
        <w:rPr>
          <w:rFonts w:hint="eastAsia" w:asciiTheme="minorEastAsia" w:hAnsiTheme="minorEastAsia" w:eastAsiaTheme="minorEastAsia"/>
          <w:sz w:val="28"/>
          <w:szCs w:val="28"/>
          <w:highlight w:val="none"/>
        </w:rPr>
        <w:t>运输服务项目报价如下表：</w:t>
      </w:r>
    </w:p>
    <w:tbl>
      <w:tblPr>
        <w:tblStyle w:val="16"/>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162"/>
        <w:gridCol w:w="1175"/>
        <w:gridCol w:w="1017"/>
        <w:gridCol w:w="1450"/>
        <w:gridCol w:w="1475"/>
        <w:gridCol w:w="1015"/>
        <w:gridCol w:w="860"/>
      </w:tblGrid>
      <w:tr w14:paraId="3981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04" w:type="dxa"/>
            <w:shd w:val="clear" w:color="auto" w:fill="auto"/>
            <w:vAlign w:val="center"/>
          </w:tcPr>
          <w:p w14:paraId="1BAE5109">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运输名称</w:t>
            </w:r>
          </w:p>
        </w:tc>
        <w:tc>
          <w:tcPr>
            <w:tcW w:w="1162" w:type="dxa"/>
            <w:shd w:val="clear" w:color="auto" w:fill="auto"/>
            <w:vAlign w:val="center"/>
          </w:tcPr>
          <w:p w14:paraId="11F446B4">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起运地点</w:t>
            </w:r>
          </w:p>
        </w:tc>
        <w:tc>
          <w:tcPr>
            <w:tcW w:w="1175" w:type="dxa"/>
            <w:shd w:val="clear" w:color="auto" w:fill="auto"/>
            <w:vAlign w:val="center"/>
          </w:tcPr>
          <w:p w14:paraId="155294C6">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到达地点</w:t>
            </w:r>
          </w:p>
        </w:tc>
        <w:tc>
          <w:tcPr>
            <w:tcW w:w="1017" w:type="dxa"/>
            <w:shd w:val="clear" w:color="auto" w:fill="auto"/>
            <w:vAlign w:val="center"/>
          </w:tcPr>
          <w:p w14:paraId="7935FA14">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年度暂运总量</w:t>
            </w:r>
          </w:p>
        </w:tc>
        <w:tc>
          <w:tcPr>
            <w:tcW w:w="1450" w:type="dxa"/>
            <w:shd w:val="clear" w:color="auto" w:fill="auto"/>
            <w:vAlign w:val="center"/>
          </w:tcPr>
          <w:p w14:paraId="74F0B876">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类型</w:t>
            </w:r>
          </w:p>
        </w:tc>
        <w:tc>
          <w:tcPr>
            <w:tcW w:w="1475" w:type="dxa"/>
            <w:shd w:val="clear" w:color="auto" w:fill="auto"/>
            <w:vAlign w:val="center"/>
          </w:tcPr>
          <w:p w14:paraId="019D02AF">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含税单价</w:t>
            </w:r>
          </w:p>
          <w:p w14:paraId="5C83D55D">
            <w:pPr>
              <w:jc w:val="center"/>
              <w:rPr>
                <w:rFonts w:ascii="宋体" w:hAnsi="宋体" w:cs="宋体"/>
                <w:b w:val="0"/>
                <w:bCs w:val="0"/>
                <w:kern w:val="0"/>
                <w:szCs w:val="21"/>
                <w:highlight w:val="none"/>
              </w:rPr>
            </w:pPr>
            <w:r>
              <w:rPr>
                <w:rFonts w:hint="eastAsia" w:ascii="宋体" w:hAnsi="宋体" w:cs="宋体"/>
                <w:b w:val="0"/>
                <w:bCs w:val="0"/>
                <w:kern w:val="0"/>
                <w:szCs w:val="21"/>
                <w:highlight w:val="none"/>
              </w:rPr>
              <w:t>(元/方)</w:t>
            </w:r>
          </w:p>
        </w:tc>
        <w:tc>
          <w:tcPr>
            <w:tcW w:w="1015" w:type="dxa"/>
            <w:shd w:val="clear" w:color="auto" w:fill="auto"/>
            <w:vAlign w:val="center"/>
          </w:tcPr>
          <w:p w14:paraId="016D514B">
            <w:pPr>
              <w:jc w:val="center"/>
              <w:rPr>
                <w:rFonts w:hint="eastAsia" w:ascii="宋体" w:hAnsi="宋体" w:eastAsia="宋体" w:cs="宋体"/>
                <w:b w:val="0"/>
                <w:bCs w:val="0"/>
                <w:kern w:val="0"/>
                <w:szCs w:val="21"/>
                <w:highlight w:val="none"/>
                <w:lang w:eastAsia="zh-CN"/>
              </w:rPr>
            </w:pPr>
            <w:r>
              <w:rPr>
                <w:rFonts w:hint="eastAsia" w:ascii="宋体" w:hAnsi="宋体" w:cs="宋体"/>
                <w:b w:val="0"/>
                <w:bCs w:val="0"/>
                <w:color w:val="000000"/>
                <w:kern w:val="0"/>
                <w:sz w:val="21"/>
                <w:szCs w:val="21"/>
                <w:lang w:eastAsia="zh-CN"/>
              </w:rPr>
              <w:t>税率</w:t>
            </w:r>
          </w:p>
        </w:tc>
        <w:tc>
          <w:tcPr>
            <w:tcW w:w="860" w:type="dxa"/>
            <w:shd w:val="clear" w:color="auto" w:fill="auto"/>
            <w:vAlign w:val="center"/>
          </w:tcPr>
          <w:p w14:paraId="053CD321">
            <w:pPr>
              <w:jc w:val="center"/>
              <w:rPr>
                <w:rFonts w:hint="eastAsia" w:ascii="宋体" w:hAnsi="宋体" w:cs="宋体"/>
                <w:b w:val="0"/>
                <w:bCs w:val="0"/>
                <w:color w:val="000000"/>
                <w:kern w:val="0"/>
                <w:sz w:val="21"/>
                <w:szCs w:val="21"/>
                <w:lang w:eastAsia="zh-CN"/>
              </w:rPr>
            </w:pPr>
            <w:r>
              <w:rPr>
                <w:rFonts w:hint="eastAsia" w:ascii="宋体" w:hAnsi="宋体" w:cs="宋体"/>
                <w:b w:val="0"/>
                <w:bCs w:val="0"/>
                <w:color w:val="000000"/>
                <w:kern w:val="0"/>
                <w:sz w:val="21"/>
                <w:szCs w:val="21"/>
                <w:lang w:eastAsia="zh-CN"/>
              </w:rPr>
              <w:t>备注</w:t>
            </w:r>
          </w:p>
        </w:tc>
      </w:tr>
      <w:tr w14:paraId="2576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104" w:type="dxa"/>
            <w:shd w:val="clear" w:color="auto" w:fill="auto"/>
            <w:vAlign w:val="center"/>
          </w:tcPr>
          <w:p w14:paraId="6901E34C">
            <w:pPr>
              <w:widowControl/>
              <w:jc w:val="center"/>
              <w:rPr>
                <w:rFonts w:hint="eastAsia" w:ascii="宋体" w:hAnsi="宋体" w:cs="宋体" w:eastAsiaTheme="minorEastAsia"/>
                <w:b w:val="0"/>
                <w:bCs w:val="0"/>
                <w:kern w:val="0"/>
                <w:szCs w:val="21"/>
                <w:highlight w:val="none"/>
                <w:lang w:val="en-US" w:eastAsia="zh-CN"/>
              </w:rPr>
            </w:pPr>
            <w:r>
              <w:rPr>
                <w:rFonts w:hint="eastAsia" w:ascii="宋体" w:hAnsi="宋体" w:cs="宋体"/>
                <w:b w:val="0"/>
                <w:bCs w:val="0"/>
                <w:kern w:val="0"/>
                <w:szCs w:val="21"/>
                <w:highlight w:val="none"/>
              </w:rPr>
              <w:t>商砼</w:t>
            </w:r>
            <w:r>
              <w:rPr>
                <w:rFonts w:hint="eastAsia" w:ascii="宋体" w:hAnsi="宋体" w:cs="宋体"/>
                <w:b w:val="0"/>
                <w:bCs w:val="0"/>
                <w:kern w:val="0"/>
                <w:szCs w:val="21"/>
                <w:highlight w:val="none"/>
                <w:lang w:eastAsia="zh-CN"/>
              </w:rPr>
              <w:t>运输</w:t>
            </w:r>
          </w:p>
        </w:tc>
        <w:tc>
          <w:tcPr>
            <w:tcW w:w="1162" w:type="dxa"/>
            <w:shd w:val="clear" w:color="auto" w:fill="auto"/>
            <w:vAlign w:val="center"/>
          </w:tcPr>
          <w:p w14:paraId="6C7CF882">
            <w:pPr>
              <w:widowControl/>
              <w:jc w:val="center"/>
              <w:rPr>
                <w:rFonts w:hint="eastAsia" w:ascii="宋体" w:hAnsi="宋体" w:cs="宋体" w:eastAsiaTheme="minorEastAsia"/>
                <w:b w:val="0"/>
                <w:bCs w:val="0"/>
                <w:kern w:val="0"/>
                <w:szCs w:val="21"/>
                <w:highlight w:val="none"/>
                <w:lang w:val="en-US" w:eastAsia="zh-CN"/>
              </w:rPr>
            </w:pPr>
            <w:r>
              <w:rPr>
                <w:rFonts w:hint="eastAsia" w:ascii="宋体" w:hAnsi="宋体" w:cs="宋体"/>
                <w:b w:val="0"/>
                <w:bCs w:val="0"/>
                <w:kern w:val="0"/>
                <w:szCs w:val="21"/>
                <w:highlight w:val="none"/>
                <w:lang w:eastAsia="zh-CN"/>
              </w:rPr>
              <w:t>中冶淮公司</w:t>
            </w:r>
          </w:p>
        </w:tc>
        <w:tc>
          <w:tcPr>
            <w:tcW w:w="1175" w:type="dxa"/>
            <w:shd w:val="clear" w:color="auto" w:fill="auto"/>
            <w:vAlign w:val="center"/>
          </w:tcPr>
          <w:p w14:paraId="1FD6208D">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各施工项目部</w:t>
            </w:r>
          </w:p>
        </w:tc>
        <w:tc>
          <w:tcPr>
            <w:tcW w:w="1017" w:type="dxa"/>
            <w:shd w:val="clear" w:color="auto" w:fill="auto"/>
            <w:vAlign w:val="center"/>
          </w:tcPr>
          <w:p w14:paraId="473F207D">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lang w:val="en-US" w:eastAsia="zh-CN"/>
              </w:rPr>
              <w:t>12</w:t>
            </w:r>
            <w:r>
              <w:rPr>
                <w:rFonts w:hint="eastAsia" w:ascii="宋体" w:hAnsi="宋体" w:cs="宋体"/>
                <w:b w:val="0"/>
                <w:bCs w:val="0"/>
                <w:kern w:val="0"/>
                <w:szCs w:val="21"/>
                <w:highlight w:val="none"/>
              </w:rPr>
              <w:t>万方</w:t>
            </w:r>
          </w:p>
        </w:tc>
        <w:tc>
          <w:tcPr>
            <w:tcW w:w="1450" w:type="dxa"/>
            <w:shd w:val="clear" w:color="auto" w:fill="auto"/>
            <w:vAlign w:val="center"/>
          </w:tcPr>
          <w:p w14:paraId="59272F5D">
            <w:pPr>
              <w:widowControl/>
              <w:jc w:val="center"/>
              <w:rPr>
                <w:rFonts w:hint="eastAsia" w:ascii="宋体" w:hAnsi="宋体" w:cs="宋体"/>
                <w:b w:val="0"/>
                <w:bCs w:val="0"/>
                <w:kern w:val="0"/>
                <w:sz w:val="20"/>
                <w:szCs w:val="20"/>
                <w:highlight w:val="none"/>
                <w:lang w:val="en-US" w:eastAsia="zh-CN"/>
              </w:rPr>
            </w:pPr>
            <w:r>
              <w:rPr>
                <w:rFonts w:hint="eastAsia" w:ascii="宋体" w:hAnsi="宋体" w:cs="宋体"/>
                <w:b w:val="0"/>
                <w:bCs w:val="0"/>
                <w:kern w:val="0"/>
                <w:sz w:val="20"/>
                <w:szCs w:val="20"/>
                <w:highlight w:val="none"/>
              </w:rPr>
              <w:t>汽运</w:t>
            </w:r>
            <w:r>
              <w:rPr>
                <w:rFonts w:hint="eastAsia" w:ascii="宋体" w:hAnsi="宋体" w:cs="宋体"/>
                <w:b w:val="0"/>
                <w:bCs w:val="0"/>
                <w:kern w:val="0"/>
                <w:sz w:val="20"/>
                <w:szCs w:val="20"/>
                <w:highlight w:val="none"/>
                <w:lang w:val="en-US" w:eastAsia="zh-CN"/>
              </w:rPr>
              <w:t xml:space="preserve"> </w:t>
            </w:r>
          </w:p>
          <w:p w14:paraId="52A4907F">
            <w:pPr>
              <w:widowControl/>
              <w:jc w:val="center"/>
              <w:rPr>
                <w:rFonts w:ascii="宋体" w:hAnsi="宋体" w:cs="宋体"/>
                <w:b w:val="0"/>
                <w:bCs w:val="0"/>
                <w:kern w:val="0"/>
                <w:sz w:val="20"/>
                <w:szCs w:val="20"/>
                <w:highlight w:val="none"/>
              </w:rPr>
            </w:pPr>
            <w:r>
              <w:rPr>
                <w:rFonts w:hint="eastAsia" w:ascii="宋体" w:hAnsi="宋体" w:cs="宋体"/>
                <w:b w:val="0"/>
                <w:bCs w:val="0"/>
                <w:kern w:val="0"/>
                <w:sz w:val="20"/>
                <w:szCs w:val="20"/>
                <w:highlight w:val="none"/>
              </w:rPr>
              <w:t>（</w:t>
            </w:r>
            <w:r>
              <w:rPr>
                <w:rFonts w:hint="eastAsia" w:ascii="宋体" w:hAnsi="宋体" w:cs="宋体"/>
                <w:b w:val="0"/>
                <w:bCs w:val="0"/>
                <w:kern w:val="0"/>
                <w:sz w:val="20"/>
                <w:szCs w:val="20"/>
                <w:highlight w:val="none"/>
                <w:lang w:eastAsia="zh-CN"/>
              </w:rPr>
              <w:t>运距小于等于</w:t>
            </w:r>
            <w:r>
              <w:rPr>
                <w:rFonts w:hint="eastAsia" w:ascii="宋体" w:hAnsi="宋体" w:cs="宋体"/>
                <w:b w:val="0"/>
                <w:bCs w:val="0"/>
                <w:kern w:val="0"/>
                <w:sz w:val="20"/>
                <w:szCs w:val="20"/>
                <w:highlight w:val="none"/>
                <w:lang w:val="en-US" w:eastAsia="zh-CN"/>
              </w:rPr>
              <w:t>25公里</w:t>
            </w:r>
            <w:r>
              <w:rPr>
                <w:rFonts w:hint="eastAsia" w:ascii="宋体" w:hAnsi="宋体" w:cs="宋体"/>
                <w:b w:val="0"/>
                <w:bCs w:val="0"/>
                <w:kern w:val="0"/>
                <w:sz w:val="20"/>
                <w:szCs w:val="20"/>
                <w:highlight w:val="none"/>
              </w:rPr>
              <w:t>）</w:t>
            </w:r>
          </w:p>
        </w:tc>
        <w:tc>
          <w:tcPr>
            <w:tcW w:w="1475" w:type="dxa"/>
            <w:shd w:val="clear" w:color="auto" w:fill="auto"/>
            <w:vAlign w:val="center"/>
          </w:tcPr>
          <w:p w14:paraId="11B50696">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　</w:t>
            </w:r>
          </w:p>
        </w:tc>
        <w:tc>
          <w:tcPr>
            <w:tcW w:w="1015" w:type="dxa"/>
            <w:shd w:val="clear" w:color="auto" w:fill="auto"/>
            <w:vAlign w:val="center"/>
          </w:tcPr>
          <w:p w14:paraId="6AC7B6ED">
            <w:pPr>
              <w:widowControl/>
              <w:jc w:val="center"/>
              <w:rPr>
                <w:rFonts w:hint="default" w:ascii="宋体" w:hAnsi="宋体" w:eastAsia="宋体" w:cs="宋体"/>
                <w:b w:val="0"/>
                <w:bCs w:val="0"/>
                <w:kern w:val="0"/>
                <w:szCs w:val="21"/>
                <w:highlight w:val="none"/>
                <w:lang w:val="en-US" w:eastAsia="zh-CN"/>
              </w:rPr>
            </w:pPr>
            <w:r>
              <w:rPr>
                <w:rFonts w:hint="eastAsia" w:ascii="宋体" w:hAnsi="宋体" w:cs="宋体"/>
                <w:b w:val="0"/>
                <w:bCs w:val="0"/>
                <w:kern w:val="0"/>
                <w:szCs w:val="21"/>
                <w:highlight w:val="none"/>
                <w:lang w:val="en-US" w:eastAsia="zh-CN"/>
              </w:rPr>
              <w:t>9%</w:t>
            </w:r>
          </w:p>
        </w:tc>
        <w:tc>
          <w:tcPr>
            <w:tcW w:w="860" w:type="dxa"/>
            <w:shd w:val="clear" w:color="auto" w:fill="auto"/>
            <w:vAlign w:val="center"/>
          </w:tcPr>
          <w:p w14:paraId="190D9590">
            <w:pPr>
              <w:widowControl/>
              <w:jc w:val="center"/>
              <w:rPr>
                <w:rFonts w:hint="eastAsia" w:ascii="宋体" w:hAnsi="宋体" w:cs="宋体"/>
                <w:b w:val="0"/>
                <w:bCs w:val="0"/>
                <w:kern w:val="0"/>
                <w:szCs w:val="21"/>
                <w:highlight w:val="none"/>
              </w:rPr>
            </w:pPr>
          </w:p>
        </w:tc>
      </w:tr>
    </w:tbl>
    <w:p w14:paraId="578E90F3">
      <w:pPr>
        <w:pStyle w:val="10"/>
        <w:spacing w:after="0" w:line="300" w:lineRule="exact"/>
        <w:ind w:left="0" w:leftChars="0"/>
        <w:textAlignment w:val="center"/>
        <w:rPr>
          <w:rFonts w:hint="eastAsia" w:asciiTheme="minorEastAsia" w:hAnsiTheme="minorEastAsia" w:eastAsiaTheme="minorEastAsia"/>
          <w:b w:val="0"/>
          <w:bCs/>
          <w:sz w:val="28"/>
          <w:szCs w:val="24"/>
          <w:highlight w:val="none"/>
        </w:rPr>
      </w:pPr>
    </w:p>
    <w:p w14:paraId="1B5A32E3">
      <w:pPr>
        <w:pStyle w:val="10"/>
        <w:spacing w:after="0" w:line="300" w:lineRule="exact"/>
        <w:ind w:left="0" w:leftChars="0"/>
        <w:textAlignment w:val="center"/>
        <w:rPr>
          <w:rFonts w:asciiTheme="minorEastAsia" w:hAnsiTheme="minorEastAsia" w:eastAsiaTheme="minorEastAsia"/>
          <w:b w:val="0"/>
          <w:bCs/>
          <w:sz w:val="28"/>
          <w:szCs w:val="24"/>
          <w:highlight w:val="none"/>
        </w:rPr>
      </w:pPr>
      <w:r>
        <w:rPr>
          <w:rFonts w:hint="eastAsia" w:asciiTheme="minorEastAsia" w:hAnsiTheme="minorEastAsia" w:eastAsiaTheme="minorEastAsia"/>
          <w:b w:val="0"/>
          <w:bCs/>
          <w:sz w:val="28"/>
          <w:szCs w:val="24"/>
          <w:highlight w:val="none"/>
        </w:rPr>
        <w:t>备注：</w:t>
      </w:r>
      <w:r>
        <w:rPr>
          <w:rFonts w:hint="eastAsia" w:asciiTheme="minorEastAsia" w:hAnsiTheme="minorEastAsia" w:eastAsiaTheme="minorEastAsia"/>
          <w:b w:val="0"/>
          <w:bCs/>
          <w:sz w:val="28"/>
          <w:szCs w:val="24"/>
          <w:highlight w:val="none"/>
          <w:lang w:val="en-US" w:eastAsia="zh-CN"/>
        </w:rPr>
        <w:t>1.</w:t>
      </w:r>
      <w:r>
        <w:rPr>
          <w:rFonts w:hint="eastAsia" w:asciiTheme="minorEastAsia" w:hAnsiTheme="minorEastAsia" w:eastAsiaTheme="minorEastAsia"/>
          <w:b w:val="0"/>
          <w:bCs/>
          <w:sz w:val="28"/>
          <w:szCs w:val="24"/>
          <w:highlight w:val="none"/>
        </w:rPr>
        <w:t>以上报价</w:t>
      </w:r>
      <w:r>
        <w:rPr>
          <w:rFonts w:hint="eastAsia" w:asciiTheme="minorEastAsia" w:hAnsiTheme="minorEastAsia" w:eastAsiaTheme="minorEastAsia"/>
          <w:b w:val="0"/>
          <w:bCs/>
          <w:sz w:val="28"/>
          <w:szCs w:val="24"/>
          <w:highlight w:val="none"/>
          <w:lang w:eastAsia="zh-CN"/>
        </w:rPr>
        <w:t>为含税单价（专票）</w:t>
      </w:r>
      <w:r>
        <w:rPr>
          <w:rFonts w:hint="eastAsia" w:asciiTheme="minorEastAsia" w:hAnsiTheme="minorEastAsia" w:eastAsiaTheme="minorEastAsia"/>
          <w:b w:val="0"/>
          <w:bCs/>
          <w:sz w:val="28"/>
          <w:szCs w:val="24"/>
          <w:highlight w:val="none"/>
        </w:rPr>
        <w:t>，单价</w:t>
      </w:r>
      <w:r>
        <w:rPr>
          <w:rFonts w:hint="eastAsia" w:asciiTheme="minorEastAsia" w:hAnsiTheme="minorEastAsia"/>
          <w:b w:val="0"/>
          <w:bCs/>
          <w:sz w:val="28"/>
          <w:szCs w:val="24"/>
          <w:highlight w:val="none"/>
          <w:lang w:eastAsia="zh-CN"/>
        </w:rPr>
        <w:t>保留两位小数</w:t>
      </w:r>
      <w:r>
        <w:rPr>
          <w:rFonts w:hint="eastAsia" w:asciiTheme="minorEastAsia" w:hAnsiTheme="minorEastAsia" w:eastAsiaTheme="minorEastAsia"/>
          <w:b w:val="0"/>
          <w:bCs/>
          <w:sz w:val="28"/>
          <w:szCs w:val="24"/>
          <w:highlight w:val="none"/>
        </w:rPr>
        <w:t>。</w:t>
      </w:r>
    </w:p>
    <w:p w14:paraId="16B8440B">
      <w:pPr>
        <w:pStyle w:val="10"/>
        <w:numPr>
          <w:ilvl w:val="0"/>
          <w:numId w:val="0"/>
        </w:numPr>
        <w:spacing w:after="0" w:line="300" w:lineRule="exact"/>
        <w:ind w:firstLine="840" w:firstLineChars="300"/>
        <w:textAlignment w:val="center"/>
        <w:rPr>
          <w:rFonts w:hint="eastAsia" w:asciiTheme="minorEastAsia" w:hAnsiTheme="minorEastAsia" w:eastAsiaTheme="minorEastAsia"/>
          <w:b w:val="0"/>
          <w:bCs/>
          <w:sz w:val="28"/>
          <w:szCs w:val="24"/>
          <w:highlight w:val="none"/>
          <w:lang w:eastAsia="zh-CN"/>
        </w:rPr>
      </w:pPr>
      <w:r>
        <w:rPr>
          <w:rFonts w:hint="eastAsia" w:asciiTheme="minorEastAsia" w:hAnsiTheme="minorEastAsia" w:eastAsiaTheme="minorEastAsia"/>
          <w:b w:val="0"/>
          <w:bCs/>
          <w:sz w:val="28"/>
          <w:szCs w:val="24"/>
          <w:highlight w:val="none"/>
          <w:lang w:val="en-US" w:eastAsia="zh-CN"/>
        </w:rPr>
        <w:t>2.</w:t>
      </w:r>
      <w:r>
        <w:rPr>
          <w:rFonts w:hint="eastAsia" w:asciiTheme="minorEastAsia" w:hAnsiTheme="minorEastAsia" w:eastAsiaTheme="minorEastAsia"/>
          <w:b w:val="0"/>
          <w:bCs/>
          <w:sz w:val="28"/>
          <w:szCs w:val="24"/>
          <w:highlight w:val="none"/>
        </w:rPr>
        <w:t>以上运输量为预估数量，</w:t>
      </w:r>
      <w:r>
        <w:rPr>
          <w:rFonts w:hint="eastAsia" w:asciiTheme="minorEastAsia" w:hAnsiTheme="minorEastAsia"/>
          <w:b w:val="0"/>
          <w:bCs/>
          <w:sz w:val="28"/>
          <w:szCs w:val="24"/>
          <w:highlight w:val="none"/>
          <w:lang w:eastAsia="zh-CN"/>
        </w:rPr>
        <w:t>报价人</w:t>
      </w:r>
      <w:r>
        <w:rPr>
          <w:rFonts w:hint="eastAsia" w:asciiTheme="minorEastAsia" w:hAnsiTheme="minorEastAsia" w:eastAsiaTheme="minorEastAsia"/>
          <w:b w:val="0"/>
          <w:bCs/>
          <w:sz w:val="28"/>
          <w:szCs w:val="24"/>
          <w:highlight w:val="none"/>
        </w:rPr>
        <w:t>应接受最终运输量可能与预估数量不符</w:t>
      </w:r>
      <w:r>
        <w:rPr>
          <w:rFonts w:hint="eastAsia" w:asciiTheme="minorEastAsia" w:hAnsiTheme="minorEastAsia" w:eastAsiaTheme="minorEastAsia"/>
          <w:b w:val="0"/>
          <w:bCs/>
          <w:sz w:val="28"/>
          <w:szCs w:val="24"/>
          <w:highlight w:val="none"/>
          <w:lang w:eastAsia="zh-CN"/>
        </w:rPr>
        <w:t>。</w:t>
      </w:r>
    </w:p>
    <w:p w14:paraId="62379997">
      <w:pPr>
        <w:pStyle w:val="10"/>
        <w:numPr>
          <w:ilvl w:val="0"/>
          <w:numId w:val="0"/>
        </w:numPr>
        <w:spacing w:after="0" w:line="300" w:lineRule="exact"/>
        <w:ind w:firstLine="840" w:firstLineChars="300"/>
        <w:textAlignment w:val="center"/>
        <w:rPr>
          <w:rFonts w:hint="eastAsia" w:asciiTheme="minorEastAsia" w:hAnsiTheme="minorEastAsia" w:eastAsiaTheme="minorEastAsia"/>
          <w:b w:val="0"/>
          <w:bCs/>
          <w:sz w:val="22"/>
          <w:szCs w:val="21"/>
          <w:highlight w:val="none"/>
        </w:rPr>
      </w:pPr>
      <w:r>
        <w:rPr>
          <w:rFonts w:hint="eastAsia" w:asciiTheme="minorEastAsia" w:hAnsiTheme="minorEastAsia" w:eastAsiaTheme="minorEastAsia"/>
          <w:b w:val="0"/>
          <w:bCs/>
          <w:sz w:val="28"/>
          <w:szCs w:val="24"/>
          <w:highlight w:val="none"/>
          <w:lang w:val="en-US" w:eastAsia="zh-CN"/>
        </w:rPr>
        <w:t>3.</w:t>
      </w:r>
      <w:r>
        <w:rPr>
          <w:rFonts w:hint="eastAsia" w:asciiTheme="minorEastAsia" w:hAnsiTheme="minorEastAsia" w:eastAsiaTheme="minorEastAsia"/>
          <w:b w:val="0"/>
          <w:bCs/>
          <w:sz w:val="28"/>
          <w:szCs w:val="24"/>
          <w:highlight w:val="none"/>
        </w:rPr>
        <w:t>报价不得</w:t>
      </w:r>
      <w:r>
        <w:rPr>
          <w:rFonts w:hint="eastAsia" w:asciiTheme="minorEastAsia" w:hAnsiTheme="minorEastAsia"/>
          <w:b w:val="0"/>
          <w:bCs/>
          <w:sz w:val="28"/>
          <w:szCs w:val="24"/>
          <w:highlight w:val="green"/>
          <w:lang w:eastAsia="zh-CN"/>
        </w:rPr>
        <w:t>大于或等于</w:t>
      </w:r>
      <w:r>
        <w:rPr>
          <w:rFonts w:hint="eastAsia" w:asciiTheme="minorEastAsia" w:hAnsiTheme="minorEastAsia" w:eastAsiaTheme="minorEastAsia"/>
          <w:b w:val="0"/>
          <w:bCs/>
          <w:sz w:val="28"/>
          <w:szCs w:val="24"/>
          <w:highlight w:val="none"/>
        </w:rPr>
        <w:t>含税控制价，否则视为无效报价。</w:t>
      </w:r>
    </w:p>
    <w:p w14:paraId="28175A6D">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14:paraId="3AA7DE20">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14:paraId="629DCDFA">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14:paraId="74144822">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14:paraId="24767E01">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14:paraId="22C6F323">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14:paraId="6FF02616">
      <w:pPr>
        <w:spacing w:line="480" w:lineRule="exact"/>
        <w:ind w:firstLine="3360" w:firstLineChars="1400"/>
        <w:jc w:val="left"/>
        <w:textAlignment w:val="center"/>
        <w:rPr>
          <w:rFonts w:asciiTheme="minorEastAsia" w:hAnsiTheme="minorEastAsia" w:eastAsiaTheme="minorEastAsia"/>
          <w:sz w:val="24"/>
          <w:szCs w:val="24"/>
        </w:rPr>
      </w:pPr>
      <w:r>
        <w:rPr>
          <w:rFonts w:hint="eastAsia" w:asciiTheme="minorEastAsia" w:hAnsiTheme="minorEastAsia"/>
          <w:sz w:val="24"/>
          <w:szCs w:val="24"/>
          <w:lang w:eastAsia="zh-CN"/>
        </w:rPr>
        <w:t>报价单位</w:t>
      </w:r>
      <w:r>
        <w:rPr>
          <w:rFonts w:asciiTheme="minorEastAsia" w:hAnsiTheme="minorEastAsia" w:eastAsiaTheme="minorEastAsia"/>
          <w:sz w:val="24"/>
          <w:szCs w:val="24"/>
        </w:rPr>
        <w:t>（盖章）：</w:t>
      </w:r>
    </w:p>
    <w:p w14:paraId="2573E51B">
      <w:pPr>
        <w:pStyle w:val="5"/>
        <w:rPr>
          <w:rFonts w:asciiTheme="minorEastAsia" w:hAnsiTheme="minorEastAsia" w:eastAsiaTheme="minorEastAsia"/>
          <w:sz w:val="24"/>
          <w:szCs w:val="24"/>
        </w:rPr>
      </w:pPr>
    </w:p>
    <w:p w14:paraId="652DE9F5"/>
    <w:p w14:paraId="5FFCA655">
      <w:pPr>
        <w:spacing w:line="480" w:lineRule="exact"/>
        <w:ind w:firstLine="1920" w:firstLineChars="800"/>
        <w:jc w:val="left"/>
        <w:textAlignment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法定代表人或被授权代理人签字：</w:t>
      </w:r>
    </w:p>
    <w:p w14:paraId="5D0A9D7B">
      <w:pPr>
        <w:rPr>
          <w:rFonts w:hint="eastAsia" w:asciiTheme="minorEastAsia" w:hAnsiTheme="minorEastAsia" w:eastAsiaTheme="minorEastAsia"/>
          <w:sz w:val="24"/>
          <w:szCs w:val="24"/>
        </w:rPr>
      </w:pPr>
    </w:p>
    <w:p w14:paraId="272747F8">
      <w:pPr>
        <w:pStyle w:val="5"/>
      </w:pPr>
    </w:p>
    <w:p w14:paraId="5C8B1F1B">
      <w:pPr>
        <w:tabs>
          <w:tab w:val="left" w:pos="7000"/>
        </w:tabs>
        <w:spacing w:line="480" w:lineRule="exact"/>
        <w:ind w:firstLine="360" w:firstLineChars="150"/>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日期：</w:t>
      </w:r>
      <w:r>
        <w:rPr>
          <w:rFonts w:asciiTheme="minorEastAsia" w:hAnsiTheme="minorEastAsia" w:eastAsiaTheme="minorEastAsia"/>
          <w:sz w:val="24"/>
          <w:szCs w:val="24"/>
          <w:u w:val="single"/>
        </w:rPr>
        <w:t xml:space="preserve">      年</w:t>
      </w:r>
      <w:r>
        <w:rPr>
          <w:rFonts w:hint="eastAsia" w:asciiTheme="minorEastAsia" w:hAnsiTheme="minorEastAsia"/>
          <w:sz w:val="24"/>
          <w:szCs w:val="24"/>
          <w:u w:val="single"/>
          <w:lang w:val="en-US" w:eastAsia="zh-CN"/>
        </w:rPr>
        <w:t xml:space="preserve"> </w:t>
      </w:r>
      <w:r>
        <w:rPr>
          <w:rFonts w:asciiTheme="minorEastAsia" w:hAnsiTheme="minorEastAsia" w:eastAsiaTheme="minorEastAsia"/>
          <w:sz w:val="24"/>
          <w:szCs w:val="24"/>
          <w:u w:val="single"/>
        </w:rPr>
        <w:t xml:space="preserve">  月   日</w:t>
      </w:r>
    </w:p>
    <w:p w14:paraId="402C3FEB">
      <w:pPr>
        <w:pStyle w:val="8"/>
        <w:ind w:firstLine="199" w:firstLineChars="95"/>
      </w:pPr>
    </w:p>
    <w:p w14:paraId="0C2A8BC8">
      <w:pPr>
        <w:spacing w:line="500" w:lineRule="exact"/>
        <w:jc w:val="both"/>
        <w:rPr>
          <w:rFonts w:cs="Arial" w:asciiTheme="majorEastAsia" w:hAnsiTheme="majorEastAsia" w:eastAsiaTheme="majorEastAsia"/>
          <w:b/>
          <w:sz w:val="32"/>
          <w:szCs w:val="32"/>
        </w:rPr>
      </w:pPr>
    </w:p>
    <w:p w14:paraId="45CE79A3">
      <w:pPr>
        <w:pStyle w:val="5"/>
        <w:rPr>
          <w:rFonts w:cs="Arial" w:asciiTheme="majorEastAsia" w:hAnsiTheme="majorEastAsia" w:eastAsiaTheme="majorEastAsia"/>
          <w:b/>
          <w:sz w:val="32"/>
          <w:szCs w:val="32"/>
        </w:rPr>
      </w:pPr>
    </w:p>
    <w:p w14:paraId="5D96E5FB"/>
    <w:p w14:paraId="01820623"/>
    <w:p w14:paraId="77657355"/>
    <w:p w14:paraId="4DE6ED1B"/>
    <w:p w14:paraId="3207FDD6">
      <w:pPr>
        <w:pStyle w:val="5"/>
      </w:pPr>
    </w:p>
    <w:p w14:paraId="791F8F8C">
      <w:pPr>
        <w:spacing w:line="500" w:lineRule="exact"/>
        <w:jc w:val="center"/>
        <w:rPr>
          <w:rFonts w:cs="Arial" w:asciiTheme="minorEastAsia" w:hAnsiTheme="minorEastAsia"/>
          <w:b/>
          <w:sz w:val="32"/>
          <w:szCs w:val="32"/>
        </w:rPr>
      </w:pPr>
      <w:r>
        <w:rPr>
          <w:rFonts w:hint="eastAsia" w:cs="Arial" w:asciiTheme="majorEastAsia" w:hAnsiTheme="majorEastAsia" w:eastAsiaTheme="majorEastAsia"/>
          <w:b/>
          <w:sz w:val="32"/>
          <w:szCs w:val="32"/>
          <w:lang w:eastAsia="zh-CN"/>
        </w:rPr>
        <w:t>二</w:t>
      </w:r>
      <w:r>
        <w:rPr>
          <w:rFonts w:hint="eastAsia" w:cs="Arial" w:asciiTheme="majorEastAsia" w:hAnsiTheme="majorEastAsia" w:eastAsiaTheme="majorEastAsia"/>
          <w:b/>
          <w:sz w:val="32"/>
          <w:szCs w:val="32"/>
        </w:rPr>
        <w:t>、</w:t>
      </w:r>
      <w:r>
        <w:rPr>
          <w:rFonts w:hint="eastAsia" w:cs="Arial" w:asciiTheme="minorEastAsia" w:hAnsiTheme="minorEastAsia"/>
          <w:b/>
          <w:sz w:val="32"/>
          <w:szCs w:val="32"/>
        </w:rPr>
        <w:t>承诺函</w:t>
      </w:r>
    </w:p>
    <w:p w14:paraId="3C7C0BAE">
      <w:pPr>
        <w:spacing w:line="240" w:lineRule="exact"/>
        <w:jc w:val="center"/>
        <w:rPr>
          <w:rFonts w:cs="Arial" w:asciiTheme="minorEastAsia" w:hAnsiTheme="minorEastAsia"/>
          <w:b/>
          <w:sz w:val="32"/>
          <w:szCs w:val="32"/>
        </w:rPr>
      </w:pPr>
    </w:p>
    <w:p w14:paraId="4DCD6F6A">
      <w:pPr>
        <w:adjustRightInd w:val="0"/>
        <w:snapToGrid w:val="0"/>
        <w:spacing w:line="500" w:lineRule="exact"/>
        <w:rPr>
          <w:rFonts w:ascii="宋体" w:hAnsi="宋体" w:cs="宋体"/>
          <w:sz w:val="24"/>
        </w:rPr>
      </w:pPr>
      <w:r>
        <w:rPr>
          <w:rFonts w:hint="eastAsia" w:ascii="宋体" w:hAnsi="宋体" w:cs="宋体"/>
          <w:sz w:val="24"/>
          <w:lang w:eastAsia="zh-CN"/>
        </w:rPr>
        <w:t>安徽中冶淮海装配式建筑</w:t>
      </w:r>
      <w:r>
        <w:rPr>
          <w:rFonts w:hint="eastAsia" w:ascii="宋体" w:hAnsi="宋体" w:cs="宋体"/>
          <w:sz w:val="24"/>
        </w:rPr>
        <w:t>有限公司：</w:t>
      </w:r>
    </w:p>
    <w:p w14:paraId="04D1A606">
      <w:pPr>
        <w:autoSpaceDE w:val="0"/>
        <w:autoSpaceDN w:val="0"/>
        <w:adjustRightInd w:val="0"/>
        <w:spacing w:line="500" w:lineRule="exact"/>
        <w:ind w:left="479" w:leftChars="228"/>
        <w:rPr>
          <w:rFonts w:ascii="宋体" w:hAnsi="宋体" w:cs="宋体"/>
          <w:sz w:val="24"/>
          <w:u w:val="single"/>
        </w:rPr>
      </w:pPr>
      <w:r>
        <w:rPr>
          <w:rFonts w:hint="eastAsia" w:ascii="宋体" w:hAnsi="宋体" w:cs="宋体"/>
          <w:sz w:val="24"/>
        </w:rPr>
        <w:t>很荣幸参加贵公司组织的</w:t>
      </w:r>
      <w:r>
        <w:rPr>
          <w:rFonts w:hint="eastAsia" w:ascii="宋体" w:hAnsi="宋体"/>
          <w:sz w:val="24"/>
          <w:u w:val="single"/>
        </w:rPr>
        <w:t xml:space="preserve">       （</w:t>
      </w:r>
      <w:r>
        <w:rPr>
          <w:rFonts w:hint="eastAsia" w:ascii="宋体" w:hAnsi="宋体"/>
          <w:sz w:val="24"/>
          <w:u w:val="single"/>
          <w:lang w:eastAsia="zh-CN"/>
        </w:rPr>
        <w:t>竞价</w:t>
      </w:r>
      <w:r>
        <w:rPr>
          <w:rFonts w:hint="eastAsia" w:ascii="宋体" w:hAnsi="宋体"/>
          <w:sz w:val="24"/>
          <w:u w:val="single"/>
        </w:rPr>
        <w:t xml:space="preserve">项目名称）      </w:t>
      </w:r>
      <w:r>
        <w:rPr>
          <w:rFonts w:hint="eastAsia" w:ascii="宋体" w:hAnsi="宋体" w:cs="宋体"/>
          <w:sz w:val="24"/>
          <w:lang w:eastAsia="zh-CN"/>
        </w:rPr>
        <w:t>报价人</w:t>
      </w:r>
      <w:r>
        <w:rPr>
          <w:rFonts w:hint="eastAsia" w:ascii="宋体" w:hAnsi="宋体" w:cs="宋体"/>
          <w:sz w:val="24"/>
        </w:rPr>
        <w:t>活动，我代表</w:t>
      </w:r>
    </w:p>
    <w:p w14:paraId="62ED307C">
      <w:pPr>
        <w:autoSpaceDE w:val="0"/>
        <w:autoSpaceDN w:val="0"/>
        <w:adjustRightInd w:val="0"/>
        <w:spacing w:line="500" w:lineRule="exact"/>
        <w:ind w:left="479" w:leftChars="228"/>
        <w:rPr>
          <w:rFonts w:ascii="宋体" w:hAnsi="宋体" w:cs="宋体"/>
          <w:sz w:val="24"/>
        </w:rPr>
      </w:pPr>
      <w:r>
        <w:rPr>
          <w:rFonts w:hint="eastAsia" w:ascii="宋体" w:hAnsi="宋体" w:cs="宋体"/>
          <w:sz w:val="24"/>
          <w:u w:val="single"/>
        </w:rPr>
        <w:t xml:space="preserve">       （</w:t>
      </w:r>
      <w:r>
        <w:rPr>
          <w:rFonts w:hint="eastAsia" w:ascii="宋体" w:hAnsi="宋体" w:cs="宋体"/>
          <w:sz w:val="24"/>
          <w:u w:val="single"/>
          <w:lang w:eastAsia="zh-CN"/>
        </w:rPr>
        <w:t>竞价</w:t>
      </w:r>
      <w:r>
        <w:rPr>
          <w:rFonts w:hint="eastAsia" w:ascii="宋体" w:hAnsi="宋体" w:cs="宋体"/>
          <w:sz w:val="24"/>
          <w:u w:val="single"/>
        </w:rPr>
        <w:t xml:space="preserve">单位名称）       </w:t>
      </w:r>
      <w:r>
        <w:rPr>
          <w:rFonts w:hint="eastAsia" w:ascii="宋体" w:hAnsi="宋体" w:cs="宋体"/>
          <w:sz w:val="24"/>
        </w:rPr>
        <w:t xml:space="preserve">  承诺如下：</w:t>
      </w:r>
    </w:p>
    <w:p w14:paraId="3CFD719A">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1、完全理解和接受</w:t>
      </w:r>
      <w:r>
        <w:rPr>
          <w:rFonts w:hint="eastAsia" w:ascii="宋体" w:hAnsi="宋体" w:cs="宋体"/>
          <w:sz w:val="24"/>
          <w:lang w:eastAsia="zh-CN"/>
        </w:rPr>
        <w:t>竞价</w:t>
      </w:r>
      <w:r>
        <w:rPr>
          <w:rFonts w:hint="eastAsia" w:ascii="宋体" w:hAnsi="宋体" w:cs="宋体"/>
          <w:sz w:val="24"/>
        </w:rPr>
        <w:t>公告中的一切规定和要求。</w:t>
      </w:r>
    </w:p>
    <w:p w14:paraId="39EB3647">
      <w:pPr>
        <w:adjustRightInd w:val="0"/>
        <w:snapToGrid w:val="0"/>
        <w:spacing w:line="500" w:lineRule="exact"/>
        <w:ind w:firstLine="480" w:firstLineChars="200"/>
        <w:rPr>
          <w:rFonts w:ascii="宋体" w:hAnsi="宋体" w:cs="宋体"/>
          <w:sz w:val="24"/>
        </w:rPr>
      </w:pPr>
      <w:r>
        <w:rPr>
          <w:rFonts w:hint="eastAsia" w:ascii="宋体" w:hAnsi="宋体" w:cs="宋体"/>
          <w:sz w:val="24"/>
        </w:rPr>
        <w:t>2、我方所投</w:t>
      </w:r>
      <w:r>
        <w:rPr>
          <w:rFonts w:hint="eastAsia" w:ascii="宋体" w:hAnsi="宋体" w:cs="宋体"/>
          <w:sz w:val="24"/>
          <w:lang w:eastAsia="zh-CN"/>
        </w:rPr>
        <w:t>商砼运输</w:t>
      </w:r>
      <w:r>
        <w:rPr>
          <w:rFonts w:hint="eastAsia" w:ascii="宋体" w:hAnsi="宋体" w:cs="宋体"/>
          <w:sz w:val="24"/>
        </w:rPr>
        <w:t>车辆满足该项目治超要求，车辆均为国五及以上标准并安装北斗定位系统，具备完全调度、支配能力，能够有效保证中冶淮海运输</w:t>
      </w:r>
      <w:r>
        <w:rPr>
          <w:rFonts w:hint="eastAsia" w:ascii="宋体" w:hAnsi="宋体" w:cs="宋体"/>
          <w:sz w:val="24"/>
          <w:lang w:eastAsia="zh-CN"/>
        </w:rPr>
        <w:t>（商砼运输服务）</w:t>
      </w:r>
      <w:r>
        <w:rPr>
          <w:rFonts w:hint="eastAsia" w:ascii="宋体" w:hAnsi="宋体" w:cs="宋体"/>
          <w:sz w:val="24"/>
        </w:rPr>
        <w:t>需求；所投运输</w:t>
      </w:r>
      <w:r>
        <w:rPr>
          <w:rFonts w:hint="eastAsia" w:ascii="宋体" w:hAnsi="宋体" w:cs="宋体"/>
          <w:sz w:val="24"/>
          <w:lang w:eastAsia="zh-CN"/>
        </w:rPr>
        <w:t>（商砼运输服务）</w:t>
      </w:r>
      <w:r>
        <w:rPr>
          <w:rFonts w:hint="eastAsia" w:ascii="宋体" w:hAnsi="宋体" w:cs="宋体"/>
          <w:sz w:val="24"/>
        </w:rPr>
        <w:t>车辆行驶证、营运证，驾驶员驾驶证、从业资格证均真实有效。</w:t>
      </w:r>
    </w:p>
    <w:p w14:paraId="78AAB004">
      <w:pPr>
        <w:adjustRightInd w:val="0"/>
        <w:snapToGrid w:val="0"/>
        <w:spacing w:line="500" w:lineRule="exact"/>
        <w:ind w:firstLine="480" w:firstLineChars="200"/>
        <w:rPr>
          <w:rFonts w:ascii="宋体" w:hAnsi="宋体" w:cs="宋体"/>
          <w:sz w:val="24"/>
        </w:rPr>
      </w:pPr>
      <w:r>
        <w:rPr>
          <w:rFonts w:hint="eastAsia" w:ascii="宋体" w:hAnsi="宋体" w:cs="宋体"/>
          <w:sz w:val="24"/>
        </w:rPr>
        <w:t>3、我单位所投运输</w:t>
      </w:r>
      <w:r>
        <w:rPr>
          <w:rFonts w:hint="eastAsia" w:ascii="宋体" w:hAnsi="宋体" w:cs="宋体"/>
          <w:sz w:val="24"/>
          <w:lang w:eastAsia="zh-CN"/>
        </w:rPr>
        <w:t>（商砼运输服务）</w:t>
      </w:r>
      <w:r>
        <w:rPr>
          <w:rFonts w:hint="eastAsia" w:ascii="宋体" w:hAnsi="宋体" w:cs="宋体"/>
          <w:sz w:val="24"/>
        </w:rPr>
        <w:t>车辆在开展相关服务前，已参加人身意外伤害险、第三方责任险、车辆交强险，车辆均符合交通运输</w:t>
      </w:r>
      <w:r>
        <w:rPr>
          <w:rFonts w:hint="eastAsia" w:ascii="宋体" w:hAnsi="宋体" w:cs="宋体"/>
          <w:sz w:val="24"/>
          <w:lang w:eastAsia="zh-CN"/>
        </w:rPr>
        <w:t>（商砼运输服务）</w:t>
      </w:r>
      <w:r>
        <w:rPr>
          <w:rFonts w:hint="eastAsia" w:ascii="宋体" w:hAnsi="宋体" w:cs="宋体"/>
          <w:sz w:val="24"/>
        </w:rPr>
        <w:t>部门和公安部门关于营运车辆及司驾人员的相关规定，能够承担运输</w:t>
      </w:r>
      <w:r>
        <w:rPr>
          <w:rFonts w:hint="eastAsia" w:ascii="宋体" w:hAnsi="宋体" w:cs="宋体"/>
          <w:sz w:val="24"/>
          <w:lang w:eastAsia="zh-CN"/>
        </w:rPr>
        <w:t>（商砼运输服务）</w:t>
      </w:r>
      <w:r>
        <w:rPr>
          <w:rFonts w:hint="eastAsia" w:ascii="宋体" w:hAnsi="宋体" w:cs="宋体"/>
          <w:sz w:val="24"/>
        </w:rPr>
        <w:t>过程中发生的所有人身安全、车辆、货物损毁等风险。</w:t>
      </w:r>
    </w:p>
    <w:p w14:paraId="119D1898">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rPr>
        <w:t>4、</w:t>
      </w:r>
      <w:r>
        <w:rPr>
          <w:rFonts w:hint="eastAsia" w:ascii="宋体" w:hAnsi="宋体" w:cs="宋体"/>
          <w:sz w:val="24"/>
          <w:highlight w:val="none"/>
        </w:rPr>
        <w:t>我方参加本次</w:t>
      </w:r>
      <w:r>
        <w:rPr>
          <w:rFonts w:hint="eastAsia" w:ascii="宋体" w:hAnsi="宋体" w:cs="宋体"/>
          <w:sz w:val="24"/>
          <w:highlight w:val="none"/>
          <w:lang w:eastAsia="zh-CN"/>
        </w:rPr>
        <w:t>竞价</w:t>
      </w:r>
      <w:r>
        <w:rPr>
          <w:rFonts w:hint="eastAsia" w:ascii="宋体" w:hAnsi="宋体" w:cs="宋体"/>
          <w:sz w:val="24"/>
          <w:highlight w:val="none"/>
        </w:rPr>
        <w:t>活动前</w:t>
      </w:r>
      <w:r>
        <w:rPr>
          <w:rFonts w:hint="eastAsia" w:ascii="宋体" w:hAnsi="宋体" w:cs="宋体"/>
          <w:sz w:val="24"/>
          <w:highlight w:val="none"/>
          <w:lang w:eastAsia="zh-CN"/>
        </w:rPr>
        <w:t>三</w:t>
      </w:r>
      <w:r>
        <w:rPr>
          <w:rFonts w:hint="eastAsia" w:ascii="宋体" w:hAnsi="宋体" w:cs="宋体"/>
          <w:sz w:val="24"/>
          <w:highlight w:val="none"/>
        </w:rPr>
        <w:t>年内，在运输</w:t>
      </w:r>
      <w:r>
        <w:rPr>
          <w:rFonts w:hint="eastAsia" w:ascii="宋体" w:hAnsi="宋体" w:cs="宋体"/>
          <w:sz w:val="24"/>
          <w:highlight w:val="none"/>
          <w:lang w:eastAsia="zh-CN"/>
        </w:rPr>
        <w:t>（商砼运输服务）</w:t>
      </w:r>
      <w:r>
        <w:rPr>
          <w:rFonts w:hint="eastAsia" w:ascii="宋体" w:hAnsi="宋体" w:cs="宋体"/>
          <w:sz w:val="24"/>
          <w:highlight w:val="none"/>
        </w:rPr>
        <w:t>服务活动中没有重大违法和失信记录。</w:t>
      </w:r>
    </w:p>
    <w:p w14:paraId="4883DC56">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5、我方提供的</w:t>
      </w:r>
      <w:r>
        <w:rPr>
          <w:rFonts w:hint="eastAsia" w:ascii="宋体" w:hAnsi="宋体" w:cs="宋体"/>
          <w:sz w:val="24"/>
          <w:highlight w:val="none"/>
          <w:lang w:eastAsia="zh-CN"/>
        </w:rPr>
        <w:t>竞价</w:t>
      </w:r>
      <w:r>
        <w:rPr>
          <w:rFonts w:hint="eastAsia" w:ascii="宋体" w:hAnsi="宋体" w:cs="宋体"/>
          <w:sz w:val="24"/>
          <w:highlight w:val="none"/>
        </w:rPr>
        <w:t>资质、业绩及证明材料均真实、有效。否则，贵方有权判定</w:t>
      </w:r>
      <w:r>
        <w:rPr>
          <w:rFonts w:hint="eastAsia" w:ascii="宋体" w:hAnsi="宋体" w:cs="宋体"/>
          <w:sz w:val="24"/>
          <w:highlight w:val="none"/>
          <w:lang w:eastAsia="zh-CN"/>
        </w:rPr>
        <w:t>报价</w:t>
      </w:r>
      <w:r>
        <w:rPr>
          <w:rFonts w:hint="eastAsia" w:ascii="宋体" w:hAnsi="宋体" w:cs="宋体"/>
          <w:sz w:val="24"/>
          <w:highlight w:val="none"/>
        </w:rPr>
        <w:t>无效。</w:t>
      </w:r>
    </w:p>
    <w:p w14:paraId="6853B3EC">
      <w:pPr>
        <w:spacing w:line="500" w:lineRule="exact"/>
        <w:ind w:right="640" w:firstLine="480" w:firstLineChars="200"/>
        <w:jc w:val="left"/>
        <w:rPr>
          <w:rFonts w:ascii="宋体" w:hAnsi="宋体" w:cs="宋体"/>
          <w:sz w:val="24"/>
        </w:rPr>
      </w:pPr>
    </w:p>
    <w:p w14:paraId="09B1DAC3">
      <w:pPr>
        <w:pStyle w:val="20"/>
        <w:spacing w:line="500" w:lineRule="exact"/>
        <w:ind w:firstLine="480"/>
        <w:rPr>
          <w:sz w:val="24"/>
        </w:rPr>
      </w:pPr>
    </w:p>
    <w:p w14:paraId="068943B9">
      <w:pPr>
        <w:adjustRightInd w:val="0"/>
        <w:snapToGrid w:val="0"/>
        <w:spacing w:beforeLines="20" w:afterLines="20" w:line="500" w:lineRule="exact"/>
        <w:ind w:firstLine="4080" w:firstLineChars="1700"/>
        <w:rPr>
          <w:rFonts w:asciiTheme="minorEastAsia" w:hAnsiTheme="minorEastAsia"/>
          <w:sz w:val="24"/>
        </w:rPr>
      </w:pPr>
      <w:r>
        <w:rPr>
          <w:rFonts w:hint="eastAsia" w:asciiTheme="minorEastAsia" w:hAnsiTheme="minorEastAsia"/>
          <w:sz w:val="24"/>
          <w:lang w:eastAsia="zh-CN"/>
        </w:rPr>
        <w:t>报</w:t>
      </w:r>
      <w:r>
        <w:rPr>
          <w:rFonts w:hint="eastAsia" w:asciiTheme="minorEastAsia" w:hAnsiTheme="minorEastAsia"/>
          <w:sz w:val="24"/>
          <w:lang w:val="en-US" w:eastAsia="zh-CN"/>
        </w:rPr>
        <w:t xml:space="preserve"> </w:t>
      </w:r>
      <w:r>
        <w:rPr>
          <w:rFonts w:hint="eastAsia" w:asciiTheme="minorEastAsia" w:hAnsiTheme="minorEastAsia"/>
          <w:sz w:val="24"/>
          <w:lang w:eastAsia="zh-CN"/>
        </w:rPr>
        <w:t>价</w:t>
      </w:r>
      <w:r>
        <w:rPr>
          <w:rFonts w:hint="eastAsia" w:asciiTheme="minorEastAsia" w:hAnsiTheme="minorEastAsia"/>
          <w:sz w:val="24"/>
        </w:rPr>
        <w:t xml:space="preserve"> 人（公章）：</w:t>
      </w:r>
    </w:p>
    <w:p w14:paraId="701A8860">
      <w:pPr>
        <w:adjustRightInd w:val="0"/>
        <w:snapToGrid w:val="0"/>
        <w:spacing w:beforeLines="20" w:afterLines="20" w:line="500" w:lineRule="exact"/>
        <w:ind w:firstLine="5040" w:firstLineChars="2100"/>
        <w:rPr>
          <w:rFonts w:asciiTheme="minorEastAsia" w:hAnsiTheme="minorEastAsia"/>
          <w:sz w:val="24"/>
        </w:rPr>
      </w:pPr>
    </w:p>
    <w:p w14:paraId="0AB2722C">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法定代表人或其委托代理人（签名）：</w:t>
      </w:r>
    </w:p>
    <w:p w14:paraId="326C7B68">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p>
    <w:p w14:paraId="7329F86A">
      <w:pPr>
        <w:adjustRightInd w:val="0"/>
        <w:snapToGrid w:val="0"/>
        <w:spacing w:beforeLines="20" w:afterLines="20" w:line="500" w:lineRule="exact"/>
        <w:ind w:firstLine="5520" w:firstLineChars="2300"/>
        <w:rPr>
          <w:rFonts w:asciiTheme="minorEastAsia" w:hAnsiTheme="minorEastAsia"/>
          <w:sz w:val="24"/>
        </w:rPr>
      </w:pPr>
      <w:r>
        <w:rPr>
          <w:rFonts w:hint="eastAsia" w:asciiTheme="minorEastAsia" w:hAnsiTheme="minorEastAsia"/>
          <w:sz w:val="24"/>
        </w:rPr>
        <w:t>日期：_____年____月____日</w:t>
      </w:r>
    </w:p>
    <w:p w14:paraId="31E5BD5D">
      <w:pPr>
        <w:adjustRightInd w:val="0"/>
        <w:snapToGrid w:val="0"/>
        <w:spacing w:line="480" w:lineRule="exact"/>
        <w:ind w:firstLine="643" w:firstLineChars="200"/>
        <w:jc w:val="center"/>
        <w:rPr>
          <w:rFonts w:cs="Arial" w:asciiTheme="minorEastAsia" w:hAnsiTheme="minorEastAsia"/>
          <w:b/>
          <w:sz w:val="32"/>
          <w:szCs w:val="32"/>
        </w:rPr>
      </w:pPr>
    </w:p>
    <w:p w14:paraId="0A07D157">
      <w:pPr>
        <w:spacing w:line="500" w:lineRule="exact"/>
        <w:jc w:val="center"/>
        <w:rPr>
          <w:rFonts w:cs="Arial" w:asciiTheme="minorEastAsia" w:hAnsiTheme="minorEastAsia"/>
          <w:b/>
          <w:sz w:val="32"/>
          <w:szCs w:val="32"/>
        </w:rPr>
      </w:pPr>
    </w:p>
    <w:p w14:paraId="31B8659F">
      <w:pPr>
        <w:spacing w:line="500" w:lineRule="exact"/>
        <w:jc w:val="center"/>
        <w:rPr>
          <w:rFonts w:hint="eastAsia" w:cs="Arial" w:asciiTheme="minorEastAsia" w:hAnsiTheme="minorEastAsia" w:eastAsiaTheme="minorEastAsia"/>
          <w:b/>
          <w:sz w:val="32"/>
          <w:szCs w:val="32"/>
          <w:lang w:eastAsia="zh-CN"/>
        </w:rPr>
      </w:pPr>
      <w:r>
        <w:rPr>
          <w:rFonts w:hint="eastAsia" w:cs="Arial" w:asciiTheme="minorEastAsia" w:hAnsiTheme="minorEastAsia"/>
          <w:b/>
          <w:sz w:val="32"/>
          <w:szCs w:val="32"/>
          <w:lang w:eastAsia="zh-CN"/>
        </w:rPr>
        <w:t>三</w:t>
      </w:r>
      <w:r>
        <w:rPr>
          <w:rFonts w:hint="eastAsia" w:cs="Arial" w:asciiTheme="minorEastAsia" w:hAnsiTheme="minorEastAsia"/>
          <w:b/>
          <w:sz w:val="32"/>
          <w:szCs w:val="32"/>
        </w:rPr>
        <w:t>、资格证明</w:t>
      </w:r>
      <w:r>
        <w:rPr>
          <w:rFonts w:hint="eastAsia" w:cs="Arial" w:asciiTheme="minorEastAsia" w:hAnsiTheme="minorEastAsia"/>
          <w:b/>
          <w:sz w:val="32"/>
          <w:szCs w:val="32"/>
          <w:lang w:eastAsia="zh-CN"/>
        </w:rPr>
        <w:t>材料</w:t>
      </w:r>
    </w:p>
    <w:p w14:paraId="26F660A9">
      <w:pPr>
        <w:spacing w:line="240" w:lineRule="exact"/>
        <w:jc w:val="center"/>
        <w:rPr>
          <w:rFonts w:cs="Arial" w:asciiTheme="minorEastAsia" w:hAnsiTheme="minorEastAsia"/>
          <w:b/>
          <w:sz w:val="32"/>
          <w:szCs w:val="32"/>
        </w:rPr>
      </w:pPr>
    </w:p>
    <w:p w14:paraId="6F927F9A">
      <w:pPr>
        <w:pStyle w:val="20"/>
        <w:ind w:firstLine="0" w:firstLineChars="0"/>
        <w:rPr>
          <w:b w:val="0"/>
          <w:bCs w:val="0"/>
        </w:rPr>
      </w:pPr>
      <w:r>
        <w:rPr>
          <w:rFonts w:hint="eastAsia"/>
          <w:b w:val="0"/>
          <w:bCs w:val="0"/>
        </w:rPr>
        <w:t>附件一：</w:t>
      </w:r>
      <w:r>
        <w:rPr>
          <w:b w:val="0"/>
          <w:bCs w:val="0"/>
        </w:rPr>
        <w:t xml:space="preserve"> </w:t>
      </w:r>
    </w:p>
    <w:p w14:paraId="51692B45">
      <w:pPr>
        <w:pStyle w:val="14"/>
        <w:widowControl/>
        <w:spacing w:line="360" w:lineRule="auto"/>
        <w:rPr>
          <w:rFonts w:ascii="Times New Roman" w:hAnsi="Times New Roman"/>
        </w:rPr>
      </w:pPr>
    </w:p>
    <w:p w14:paraId="26706A27">
      <w:pPr>
        <w:spacing w:line="360" w:lineRule="auto"/>
        <w:ind w:firstLine="482" w:firstLineChars="200"/>
        <w:jc w:val="center"/>
        <w:rPr>
          <w:b/>
          <w:kern w:val="0"/>
          <w:sz w:val="24"/>
        </w:rPr>
      </w:pPr>
      <w:r>
        <w:rPr>
          <w:rFonts w:hint="eastAsia"/>
          <w:b/>
          <w:kern w:val="0"/>
          <w:sz w:val="24"/>
        </w:rPr>
        <w:t>法定代表人身份证明</w:t>
      </w:r>
    </w:p>
    <w:p w14:paraId="21818A97">
      <w:pPr>
        <w:spacing w:line="360" w:lineRule="auto"/>
        <w:jc w:val="center"/>
        <w:rPr>
          <w:rFonts w:eastAsia="黑体" w:cs="宋体"/>
          <w:sz w:val="24"/>
        </w:rPr>
      </w:pPr>
    </w:p>
    <w:p w14:paraId="5B73AD74">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单位名称：</w:t>
      </w:r>
    </w:p>
    <w:p w14:paraId="02E39E2D">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单位性质：</w:t>
      </w:r>
    </w:p>
    <w:p w14:paraId="33B26453">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地址：</w:t>
      </w:r>
    </w:p>
    <w:p w14:paraId="389021B0">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成立时间： 年 月 日</w:t>
      </w:r>
    </w:p>
    <w:p w14:paraId="29A92AC3">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经营期限：</w:t>
      </w:r>
    </w:p>
    <w:p w14:paraId="33709257">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姓名：性别：</w:t>
      </w:r>
    </w:p>
    <w:p w14:paraId="1A1D6440">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年龄：职务：</w:t>
      </w:r>
    </w:p>
    <w:p w14:paraId="596A9104">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联系电话：</w:t>
      </w:r>
    </w:p>
    <w:p w14:paraId="28F1C0B5">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系（报价单位名称）的法定代表人（或负责人）。</w:t>
      </w:r>
    </w:p>
    <w:p w14:paraId="32667199">
      <w:pPr>
        <w:pStyle w:val="14"/>
        <w:widowControl/>
        <w:adjustRightInd w:val="0"/>
        <w:snapToGrid w:val="0"/>
        <w:spacing w:line="360" w:lineRule="auto"/>
        <w:ind w:firstLine="480" w:firstLineChars="200"/>
        <w:rPr>
          <w:rFonts w:ascii="Times New Roman" w:hAnsi="Times New Roman"/>
        </w:rPr>
      </w:pPr>
    </w:p>
    <w:p w14:paraId="42232780">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特此证明。</w:t>
      </w:r>
    </w:p>
    <w:p w14:paraId="6835EF7E">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单位：（盖公章）</w:t>
      </w:r>
    </w:p>
    <w:p w14:paraId="6CE5756A">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日期：</w:t>
      </w:r>
      <w:r>
        <w:rPr>
          <w:rFonts w:hint="eastAsia" w:ascii="Times New Roman" w:hAnsi="Times New Roman"/>
          <w:lang w:val="en-US" w:eastAsia="zh-CN"/>
        </w:rPr>
        <w:t xml:space="preserve"> </w:t>
      </w:r>
      <w:r>
        <w:rPr>
          <w:rFonts w:hint="eastAsia" w:ascii="Times New Roman" w:hAnsi="Times New Roman"/>
        </w:rPr>
        <w:t>年</w:t>
      </w:r>
      <w:r>
        <w:rPr>
          <w:rFonts w:hint="eastAsia" w:ascii="Times New Roman" w:hAnsi="Times New Roman"/>
          <w:lang w:val="en-US" w:eastAsia="zh-CN"/>
        </w:rPr>
        <w:t xml:space="preserve"> </w:t>
      </w:r>
      <w:r>
        <w:rPr>
          <w:rFonts w:hint="eastAsia" w:ascii="Times New Roman" w:hAnsi="Times New Roman"/>
        </w:rPr>
        <w:t>月</w:t>
      </w:r>
      <w:r>
        <w:rPr>
          <w:rFonts w:hint="eastAsia" w:ascii="Times New Roman" w:hAnsi="Times New Roman"/>
          <w:lang w:val="en-US" w:eastAsia="zh-CN"/>
        </w:rPr>
        <w:t xml:space="preserve"> </w:t>
      </w:r>
      <w:r>
        <w:rPr>
          <w:rFonts w:hint="eastAsia" w:ascii="Times New Roman" w:hAnsi="Times New Roman"/>
        </w:rPr>
        <w:t>日</w:t>
      </w:r>
    </w:p>
    <w:p w14:paraId="33236881">
      <w:pPr>
        <w:numPr>
          <w:ilvl w:val="0"/>
          <w:numId w:val="0"/>
        </w:numPr>
        <w:spacing w:line="360" w:lineRule="auto"/>
        <w:jc w:val="both"/>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 xml:space="preserve">   </w:t>
      </w:r>
    </w:p>
    <w:p w14:paraId="5A86E201">
      <w:pPr>
        <w:pStyle w:val="2"/>
        <w:rPr>
          <w:rFonts w:hint="eastAsia" w:asciiTheme="majorEastAsia" w:hAnsiTheme="majorEastAsia" w:eastAsiaTheme="majorEastAsia"/>
          <w:b/>
          <w:sz w:val="28"/>
          <w:szCs w:val="28"/>
          <w:lang w:val="en-US" w:eastAsia="zh-CN"/>
        </w:rPr>
      </w:pPr>
    </w:p>
    <w:p w14:paraId="4C37391E">
      <w:pPr>
        <w:rPr>
          <w:rFonts w:hint="eastAsia" w:asciiTheme="majorEastAsia" w:hAnsiTheme="majorEastAsia" w:eastAsiaTheme="majorEastAsia"/>
          <w:b/>
          <w:sz w:val="28"/>
          <w:szCs w:val="28"/>
          <w:lang w:val="en-US" w:eastAsia="zh-CN"/>
        </w:rPr>
      </w:pPr>
    </w:p>
    <w:p w14:paraId="2AD9A4A8">
      <w:pPr>
        <w:pStyle w:val="2"/>
        <w:rPr>
          <w:rFonts w:hint="eastAsia" w:asciiTheme="majorEastAsia" w:hAnsiTheme="majorEastAsia" w:eastAsiaTheme="majorEastAsia"/>
          <w:b/>
          <w:sz w:val="28"/>
          <w:szCs w:val="28"/>
          <w:lang w:val="en-US" w:eastAsia="zh-CN"/>
        </w:rPr>
      </w:pPr>
    </w:p>
    <w:p w14:paraId="778DBFD5">
      <w:pPr>
        <w:rPr>
          <w:rFonts w:hint="eastAsia" w:asciiTheme="majorEastAsia" w:hAnsiTheme="majorEastAsia" w:eastAsiaTheme="majorEastAsia"/>
          <w:b/>
          <w:sz w:val="28"/>
          <w:szCs w:val="28"/>
          <w:lang w:val="en-US" w:eastAsia="zh-CN"/>
        </w:rPr>
      </w:pPr>
    </w:p>
    <w:p w14:paraId="5B884FCF">
      <w:pPr>
        <w:pStyle w:val="2"/>
        <w:rPr>
          <w:rFonts w:hint="eastAsia" w:asciiTheme="majorEastAsia" w:hAnsiTheme="majorEastAsia" w:eastAsiaTheme="majorEastAsia"/>
          <w:b/>
          <w:sz w:val="28"/>
          <w:szCs w:val="28"/>
          <w:lang w:val="en-US" w:eastAsia="zh-CN"/>
        </w:rPr>
      </w:pPr>
    </w:p>
    <w:p w14:paraId="0981E7F3">
      <w:pPr>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（附法定代表人身份证正、反面）</w:t>
      </w:r>
    </w:p>
    <w:p w14:paraId="663BA401">
      <w:pPr>
        <w:rPr>
          <w:rFonts w:hint="eastAsia" w:asciiTheme="majorEastAsia" w:hAnsiTheme="majorEastAsia" w:eastAsiaTheme="majorEastAsia"/>
          <w:b/>
          <w:sz w:val="28"/>
          <w:szCs w:val="28"/>
          <w:lang w:val="en-US" w:eastAsia="zh-CN"/>
        </w:rPr>
      </w:pPr>
    </w:p>
    <w:p w14:paraId="11D82825">
      <w:pPr>
        <w:pStyle w:val="2"/>
        <w:rPr>
          <w:rFonts w:hint="eastAsia" w:asciiTheme="majorEastAsia" w:hAnsiTheme="majorEastAsia" w:eastAsiaTheme="majorEastAsia"/>
          <w:b/>
          <w:sz w:val="28"/>
          <w:szCs w:val="28"/>
          <w:lang w:val="en-US" w:eastAsia="zh-CN"/>
        </w:rPr>
      </w:pPr>
    </w:p>
    <w:p w14:paraId="69C85438">
      <w:pPr>
        <w:rPr>
          <w:rFonts w:hint="eastAsia" w:asciiTheme="majorEastAsia" w:hAnsiTheme="majorEastAsia" w:eastAsiaTheme="majorEastAsia"/>
          <w:b/>
          <w:sz w:val="28"/>
          <w:szCs w:val="28"/>
          <w:lang w:val="en-US" w:eastAsia="zh-CN"/>
        </w:rPr>
      </w:pPr>
    </w:p>
    <w:p w14:paraId="3F370826">
      <w:pPr>
        <w:pStyle w:val="2"/>
        <w:rPr>
          <w:rFonts w:hint="eastAsia" w:asciiTheme="majorEastAsia" w:hAnsiTheme="majorEastAsia" w:eastAsiaTheme="majorEastAsia"/>
          <w:b/>
          <w:sz w:val="28"/>
          <w:szCs w:val="28"/>
          <w:lang w:val="en-US" w:eastAsia="zh-CN"/>
        </w:rPr>
      </w:pPr>
    </w:p>
    <w:p w14:paraId="003284A2">
      <w:pPr>
        <w:rPr>
          <w:rFonts w:hint="eastAsia"/>
          <w:lang w:val="en-US" w:eastAsia="zh-CN"/>
        </w:rPr>
      </w:pPr>
    </w:p>
    <w:p w14:paraId="6287AF40">
      <w:pPr>
        <w:rPr>
          <w:rFonts w:hint="eastAsia" w:asciiTheme="majorEastAsia" w:hAnsiTheme="majorEastAsia" w:eastAsiaTheme="majorEastAsia"/>
          <w:b/>
          <w:sz w:val="28"/>
          <w:szCs w:val="28"/>
          <w:lang w:val="en-US" w:eastAsia="zh-CN"/>
        </w:rPr>
      </w:pPr>
    </w:p>
    <w:p w14:paraId="7E763203">
      <w:pPr>
        <w:pStyle w:val="2"/>
        <w:rPr>
          <w:rFonts w:hint="eastAsia" w:asciiTheme="majorEastAsia" w:hAnsiTheme="majorEastAsia" w:eastAsiaTheme="majorEastAsia"/>
          <w:b/>
          <w:sz w:val="28"/>
          <w:szCs w:val="28"/>
          <w:lang w:val="en-US" w:eastAsia="zh-CN"/>
        </w:rPr>
      </w:pPr>
    </w:p>
    <w:p w14:paraId="739A6853">
      <w:pPr>
        <w:pStyle w:val="2"/>
        <w:jc w:val="both"/>
        <w:rPr>
          <w:rFonts w:hint="default"/>
          <w:lang w:val="en-US" w:eastAsia="zh-CN"/>
        </w:rPr>
      </w:pPr>
    </w:p>
    <w:p w14:paraId="5F49F649">
      <w:pPr>
        <w:topLinePunct/>
        <w:spacing w:line="520" w:lineRule="exact"/>
        <w:rPr>
          <w:rFonts w:ascii="宋体" w:hAnsi="宋体" w:cs="宋体"/>
          <w:sz w:val="30"/>
          <w:szCs w:val="30"/>
        </w:rPr>
      </w:pPr>
      <w:r>
        <w:rPr>
          <w:rFonts w:hint="eastAsia"/>
          <w:b w:val="0"/>
          <w:bCs w:val="0"/>
          <w:sz w:val="28"/>
        </w:rPr>
        <w:t>附件二：</w:t>
      </w:r>
      <w:r>
        <w:rPr>
          <w:rFonts w:hint="eastAsia" w:ascii="宋体" w:hAnsi="宋体" w:cs="宋体"/>
          <w:sz w:val="30"/>
          <w:szCs w:val="30"/>
        </w:rPr>
        <w:t xml:space="preserve"> </w:t>
      </w:r>
      <w:r>
        <w:rPr>
          <w:rFonts w:ascii="宋体" w:hAnsi="宋体" w:cs="宋体"/>
          <w:sz w:val="30"/>
          <w:szCs w:val="30"/>
        </w:rPr>
        <w:t xml:space="preserve">       </w:t>
      </w:r>
    </w:p>
    <w:p w14:paraId="1FE7E39E">
      <w:pPr>
        <w:topLinePunct/>
        <w:spacing w:line="520" w:lineRule="exact"/>
        <w:jc w:val="center"/>
        <w:rPr>
          <w:rFonts w:ascii="Times New Roman" w:hAnsi="Times New Roman" w:eastAsia="宋体" w:cs="宋体"/>
          <w:b/>
          <w:bCs/>
          <w:kern w:val="0"/>
          <w:sz w:val="28"/>
          <w:szCs w:val="28"/>
          <w:lang w:val="en-US" w:eastAsia="zh-CN" w:bidi="ar-SA"/>
        </w:rPr>
      </w:pPr>
      <w:r>
        <w:rPr>
          <w:rFonts w:hint="eastAsia" w:ascii="Times New Roman" w:hAnsi="Times New Roman" w:eastAsia="宋体" w:cs="宋体"/>
          <w:b/>
          <w:bCs/>
          <w:kern w:val="0"/>
          <w:sz w:val="28"/>
          <w:szCs w:val="28"/>
          <w:lang w:val="en-US" w:eastAsia="zh-CN" w:bidi="ar-SA"/>
        </w:rPr>
        <w:t>法定代表人授权委托书</w:t>
      </w:r>
    </w:p>
    <w:p w14:paraId="662D9A0C">
      <w:pPr>
        <w:topLinePunct/>
        <w:spacing w:line="520" w:lineRule="exact"/>
        <w:rPr>
          <w:rFonts w:ascii="宋体"/>
          <w:sz w:val="24"/>
        </w:rPr>
      </w:pPr>
      <w:r>
        <w:rPr>
          <w:rFonts w:hint="eastAsia" w:ascii="宋体" w:hAnsi="宋体"/>
          <w:sz w:val="24"/>
        </w:rPr>
        <w:t>致：</w:t>
      </w:r>
      <w:r>
        <w:rPr>
          <w:rFonts w:hint="eastAsia"/>
          <w:sz w:val="24"/>
        </w:rPr>
        <w:t>安徽中冶淮海装配式建筑有限公司</w:t>
      </w:r>
    </w:p>
    <w:p w14:paraId="4484CDB9">
      <w:pPr>
        <w:topLinePunct/>
        <w:spacing w:line="520" w:lineRule="exact"/>
        <w:ind w:firstLine="480" w:firstLineChars="200"/>
        <w:rPr>
          <w:rFonts w:ascii="宋体"/>
          <w:sz w:val="24"/>
        </w:rPr>
      </w:pPr>
      <w:r>
        <w:rPr>
          <w:rFonts w:hint="eastAsia" w:ascii="宋体" w:hAnsi="宋体"/>
          <w:sz w:val="24"/>
        </w:rPr>
        <w:t>我</w:t>
      </w:r>
      <w:r>
        <w:rPr>
          <w:rFonts w:ascii="宋体" w:hAnsi="宋体"/>
          <w:sz w:val="24"/>
        </w:rPr>
        <w:t>(</w:t>
      </w:r>
      <w:r>
        <w:rPr>
          <w:rFonts w:hint="eastAsia" w:ascii="宋体" w:hAnsi="宋体"/>
          <w:sz w:val="24"/>
        </w:rPr>
        <w:t>姓名</w:t>
      </w:r>
      <w:r>
        <w:rPr>
          <w:rFonts w:ascii="宋体" w:hAnsi="宋体"/>
          <w:sz w:val="24"/>
        </w:rPr>
        <w:t>)</w:t>
      </w:r>
      <w:r>
        <w:rPr>
          <w:rFonts w:ascii="宋体" w:hAnsi="宋体"/>
          <w:sz w:val="24"/>
          <w:u w:val="single"/>
        </w:rPr>
        <w:t xml:space="preserve">        </w:t>
      </w:r>
      <w:r>
        <w:rPr>
          <w:rFonts w:hint="eastAsia" w:ascii="宋体" w:hAnsi="宋体"/>
          <w:sz w:val="24"/>
        </w:rPr>
        <w:t>系</w:t>
      </w:r>
      <w:r>
        <w:rPr>
          <w:rFonts w:ascii="宋体" w:hAnsi="宋体"/>
          <w:sz w:val="24"/>
        </w:rPr>
        <w:t>(</w:t>
      </w:r>
      <w:r>
        <w:rPr>
          <w:rFonts w:hint="eastAsia" w:ascii="宋体" w:hAnsi="宋体"/>
          <w:sz w:val="24"/>
        </w:rPr>
        <w:t>报价人名称</w:t>
      </w:r>
      <w:r>
        <w:rPr>
          <w:rFonts w:ascii="宋体" w:hAnsi="宋体"/>
          <w:sz w:val="24"/>
        </w:rPr>
        <w:t>)</w:t>
      </w:r>
      <w:r>
        <w:rPr>
          <w:rFonts w:hint="eastAsia" w:ascii="宋体" w:hAnsi="宋体"/>
          <w:sz w:val="24"/>
        </w:rPr>
        <w:t>的法定代表人，现授权委托本单位在职职工</w:t>
      </w:r>
      <w:r>
        <w:rPr>
          <w:rFonts w:ascii="宋体" w:hAnsi="宋体"/>
          <w:sz w:val="24"/>
          <w:u w:val="single"/>
        </w:rPr>
        <w:t xml:space="preserve">       </w:t>
      </w:r>
      <w:r>
        <w:rPr>
          <w:rFonts w:ascii="宋体" w:hAnsi="宋体"/>
          <w:sz w:val="24"/>
        </w:rPr>
        <w:t xml:space="preserve"> (</w:t>
      </w:r>
      <w:r>
        <w:rPr>
          <w:rFonts w:hint="eastAsia" w:ascii="宋体" w:hAnsi="宋体"/>
          <w:sz w:val="24"/>
        </w:rPr>
        <w:t>姓名</w:t>
      </w:r>
      <w:r>
        <w:rPr>
          <w:rFonts w:ascii="宋体" w:hAnsi="宋体"/>
          <w:sz w:val="24"/>
        </w:rPr>
        <w:t>)</w:t>
      </w:r>
      <w:r>
        <w:rPr>
          <w:rFonts w:hint="eastAsia" w:ascii="宋体" w:hAnsi="宋体"/>
          <w:sz w:val="24"/>
        </w:rPr>
        <w:t>以我方的名义参加项目的贵公司竞价活动，并代表我方全权办理针对上述项目的报价、签约等具体事务和签署相关文件。</w:t>
      </w:r>
    </w:p>
    <w:p w14:paraId="17097115">
      <w:pPr>
        <w:topLinePunct/>
        <w:spacing w:line="520" w:lineRule="exact"/>
        <w:ind w:firstLine="480" w:firstLineChars="200"/>
        <w:rPr>
          <w:rFonts w:ascii="宋体"/>
          <w:sz w:val="24"/>
        </w:rPr>
      </w:pPr>
      <w:r>
        <w:rPr>
          <w:rFonts w:hint="eastAsia" w:ascii="宋体" w:hAnsi="宋体"/>
          <w:sz w:val="24"/>
        </w:rPr>
        <w:t>我方对委托代理人的签名事项负全部责任。</w:t>
      </w:r>
    </w:p>
    <w:p w14:paraId="224A598C">
      <w:pPr>
        <w:topLinePunct/>
        <w:spacing w:line="520" w:lineRule="exact"/>
        <w:ind w:firstLine="480" w:firstLineChars="200"/>
        <w:rPr>
          <w:rFonts w:ascii="宋体"/>
          <w:sz w:val="24"/>
        </w:rPr>
      </w:pPr>
      <w:r>
        <w:rPr>
          <w:rFonts w:hint="eastAsia" w:ascii="宋体" w:hAnsi="宋体"/>
          <w:sz w:val="24"/>
          <w:u w:val="single"/>
        </w:rPr>
        <w:t>在撤销授权的书面通知以前，本授权书一直有效。</w:t>
      </w:r>
      <w:r>
        <w:rPr>
          <w:rFonts w:hint="eastAsia" w:ascii="宋体" w:hAnsi="宋体"/>
          <w:sz w:val="24"/>
        </w:rPr>
        <w:t>委托代理人在授权书有效期内签署的所有文件不因授权的撤销而失效。</w:t>
      </w:r>
    </w:p>
    <w:p w14:paraId="1F4C4CAD">
      <w:pPr>
        <w:topLinePunct/>
        <w:spacing w:line="520" w:lineRule="exact"/>
        <w:ind w:firstLine="480" w:firstLineChars="200"/>
        <w:rPr>
          <w:rFonts w:ascii="宋体"/>
          <w:sz w:val="24"/>
        </w:rPr>
      </w:pPr>
      <w:r>
        <w:rPr>
          <w:rFonts w:hint="eastAsia" w:ascii="宋体" w:hAnsi="宋体"/>
          <w:sz w:val="24"/>
        </w:rPr>
        <w:t>委托代理人无转委托权，特此委托。</w:t>
      </w:r>
    </w:p>
    <w:p w14:paraId="352853EC">
      <w:pPr>
        <w:topLinePunct/>
        <w:spacing w:line="520" w:lineRule="exact"/>
        <w:rPr>
          <w:rFonts w:ascii="宋体"/>
          <w:sz w:val="24"/>
        </w:rPr>
      </w:pPr>
      <w:r>
        <w:rPr>
          <w:rFonts w:hint="eastAsia" w:ascii="宋体" w:hAnsi="宋体"/>
          <w:sz w:val="24"/>
        </w:rPr>
        <w:t xml:space="preserve">委托代理人签名： </w:t>
      </w:r>
      <w:r>
        <w:rPr>
          <w:rFonts w:ascii="宋体" w:hAnsi="宋体"/>
          <w:sz w:val="24"/>
        </w:rPr>
        <w:t xml:space="preserve">                     </w:t>
      </w:r>
      <w:r>
        <w:rPr>
          <w:rFonts w:hint="eastAsia" w:ascii="宋体" w:hAnsi="宋体"/>
          <w:sz w:val="24"/>
        </w:rPr>
        <w:t>法定代表人签名：</w:t>
      </w:r>
    </w:p>
    <w:p w14:paraId="46BFE5A4">
      <w:pPr>
        <w:topLinePunct/>
        <w:spacing w:line="520" w:lineRule="exact"/>
        <w:ind w:firstLine="1200" w:firstLineChars="500"/>
        <w:rPr>
          <w:rFonts w:ascii="宋体"/>
          <w:sz w:val="24"/>
          <w:u w:val="single"/>
        </w:rPr>
      </w:pPr>
      <w:r>
        <w:rPr>
          <w:rFonts w:hint="eastAsia" w:ascii="宋体" w:hAnsi="宋体"/>
          <w:sz w:val="24"/>
        </w:rPr>
        <w:t xml:space="preserve">职务： </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职务：</w:t>
      </w:r>
    </w:p>
    <w:p w14:paraId="1EF2A425">
      <w:pPr>
        <w:topLinePunct/>
        <w:spacing w:line="520" w:lineRule="exact"/>
        <w:ind w:firstLine="720" w:firstLineChars="300"/>
        <w:rPr>
          <w:rFonts w:ascii="宋体"/>
          <w:sz w:val="24"/>
        </w:rPr>
      </w:pPr>
      <w:r>
        <w:rPr>
          <w:rFonts w:hint="eastAsia" w:ascii="宋体" w:hAnsi="宋体"/>
          <w:sz w:val="24"/>
        </w:rPr>
        <w:t xml:space="preserve">联系电话： </w:t>
      </w:r>
      <w:r>
        <w:rPr>
          <w:rFonts w:ascii="宋体" w:hAnsi="宋体"/>
          <w:sz w:val="24"/>
        </w:rPr>
        <w:t xml:space="preserve">              </w:t>
      </w:r>
      <w:r>
        <w:rPr>
          <w:rFonts w:ascii="宋体" w:hAnsi="宋体"/>
          <w:sz w:val="24"/>
        </w:rPr>
        <w:tab/>
      </w:r>
      <w:r>
        <w:rPr>
          <w:rFonts w:hint="eastAsia" w:ascii="宋体" w:hAnsi="宋体"/>
          <w:sz w:val="24"/>
          <w:lang w:val="en-US" w:eastAsia="zh-CN"/>
        </w:rPr>
        <w:t xml:space="preserve">             </w:t>
      </w:r>
      <w:r>
        <w:rPr>
          <w:rFonts w:hint="eastAsia" w:ascii="宋体" w:hAnsi="宋体"/>
          <w:sz w:val="24"/>
        </w:rPr>
        <w:t>联系电话：</w:t>
      </w:r>
    </w:p>
    <w:p w14:paraId="530E90B2">
      <w:pPr>
        <w:topLinePunct/>
        <w:spacing w:line="520" w:lineRule="exact"/>
        <w:rPr>
          <w:rFonts w:ascii="宋体"/>
          <w:sz w:val="24"/>
        </w:rPr>
      </w:pPr>
      <w:r>
        <w:rPr>
          <w:rFonts w:hint="eastAsia" w:ascii="宋体" w:hAnsi="宋体"/>
          <w:sz w:val="24"/>
        </w:rPr>
        <w:t>委托代理人身份证复印件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：法定代表人身份证复印件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w:t>
      </w:r>
    </w:p>
    <w:p w14:paraId="6CE99C4E">
      <w:pPr>
        <w:topLinePunct/>
        <w:spacing w:line="520" w:lineRule="exact"/>
        <w:rPr>
          <w:rFonts w:ascii="宋体"/>
          <w:sz w:val="24"/>
        </w:rPr>
      </w:pPr>
      <w:r>
        <w:drawing>
          <wp:anchor distT="0" distB="0" distL="114300" distR="114300" simplePos="0" relativeHeight="251665408" behindDoc="0" locked="0" layoutInCell="1" allowOverlap="1">
            <wp:simplePos x="0" y="0"/>
            <wp:positionH relativeFrom="column">
              <wp:posOffset>3355340</wp:posOffset>
            </wp:positionH>
            <wp:positionV relativeFrom="paragraph">
              <wp:posOffset>151765</wp:posOffset>
            </wp:positionV>
            <wp:extent cx="2226310" cy="2628900"/>
            <wp:effectExtent l="0" t="0" r="2540" b="0"/>
            <wp:wrapSquare wrapText="bothSides"/>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26310" cy="2628900"/>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column">
              <wp:posOffset>-73660</wp:posOffset>
            </wp:positionH>
            <wp:positionV relativeFrom="paragraph">
              <wp:posOffset>151765</wp:posOffset>
            </wp:positionV>
            <wp:extent cx="2226310" cy="2628900"/>
            <wp:effectExtent l="0" t="0" r="2540" b="0"/>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26310" cy="2628900"/>
                    </a:xfrm>
                    <a:prstGeom prst="rect">
                      <a:avLst/>
                    </a:prstGeom>
                    <a:noFill/>
                    <a:ln>
                      <a:noFill/>
                    </a:ln>
                  </pic:spPr>
                </pic:pic>
              </a:graphicData>
            </a:graphic>
          </wp:anchor>
        </w:drawing>
      </w:r>
    </w:p>
    <w:p w14:paraId="75E81E80">
      <w:pPr>
        <w:topLinePunct/>
        <w:spacing w:line="520" w:lineRule="exact"/>
        <w:rPr>
          <w:rFonts w:ascii="宋体"/>
          <w:sz w:val="24"/>
        </w:rPr>
      </w:pPr>
    </w:p>
    <w:p w14:paraId="78462375">
      <w:pPr>
        <w:widowControl/>
        <w:jc w:val="left"/>
      </w:pPr>
    </w:p>
    <w:p w14:paraId="62C2C67A">
      <w:pPr>
        <w:widowControl/>
        <w:jc w:val="left"/>
      </w:pPr>
    </w:p>
    <w:p w14:paraId="13ACB23F">
      <w:pPr>
        <w:widowControl/>
        <w:jc w:val="left"/>
      </w:pPr>
    </w:p>
    <w:p w14:paraId="65EA8561">
      <w:pPr>
        <w:widowControl/>
        <w:jc w:val="left"/>
      </w:pPr>
    </w:p>
    <w:p w14:paraId="4DE2D5F2">
      <w:pPr>
        <w:widowControl/>
        <w:jc w:val="left"/>
      </w:pPr>
    </w:p>
    <w:p w14:paraId="46B8C53D">
      <w:pPr>
        <w:widowControl/>
        <w:jc w:val="left"/>
      </w:pPr>
    </w:p>
    <w:p w14:paraId="5817679A">
      <w:pPr>
        <w:widowControl/>
        <w:jc w:val="left"/>
      </w:pPr>
    </w:p>
    <w:p w14:paraId="20938551">
      <w:pPr>
        <w:widowControl/>
        <w:jc w:val="left"/>
      </w:pPr>
    </w:p>
    <w:p w14:paraId="796FF51D">
      <w:pPr>
        <w:widowControl/>
        <w:jc w:val="left"/>
      </w:pPr>
    </w:p>
    <w:p w14:paraId="28F64F05">
      <w:pPr>
        <w:widowControl/>
        <w:jc w:val="left"/>
      </w:pPr>
    </w:p>
    <w:p w14:paraId="55B8CC46">
      <w:pPr>
        <w:widowControl/>
        <w:jc w:val="left"/>
      </w:pPr>
    </w:p>
    <w:p w14:paraId="05FD0125">
      <w:pPr>
        <w:pStyle w:val="8"/>
      </w:pPr>
    </w:p>
    <w:p w14:paraId="4F2ECD38">
      <w:pPr>
        <w:pStyle w:val="8"/>
        <w:ind w:firstLine="420"/>
      </w:pPr>
    </w:p>
    <w:p w14:paraId="49869001">
      <w:pPr>
        <w:pStyle w:val="8"/>
        <w:ind w:firstLine="420"/>
      </w:pPr>
    </w:p>
    <w:p w14:paraId="6F06174E">
      <w:pPr>
        <w:topLinePunct/>
        <w:spacing w:line="520" w:lineRule="exact"/>
        <w:jc w:val="center"/>
        <w:rPr>
          <w:rFonts w:hint="eastAsia" w:ascii="宋体" w:hAnsi="宋体"/>
          <w:sz w:val="24"/>
          <w:lang w:val="en-US" w:eastAsia="zh-CN"/>
        </w:rPr>
      </w:pPr>
      <w:r>
        <w:rPr>
          <w:rFonts w:hint="eastAsia" w:ascii="宋体" w:hAnsi="宋体"/>
          <w:sz w:val="24"/>
          <w:lang w:val="en-US" w:eastAsia="zh-CN"/>
        </w:rPr>
        <w:t xml:space="preserve">                   </w:t>
      </w:r>
    </w:p>
    <w:p w14:paraId="33065B4D">
      <w:pPr>
        <w:topLinePunct/>
        <w:spacing w:line="520" w:lineRule="exact"/>
        <w:jc w:val="center"/>
        <w:rPr>
          <w:rFonts w:ascii="宋体"/>
          <w:sz w:val="24"/>
        </w:rPr>
      </w:pPr>
      <w:r>
        <w:rPr>
          <w:rFonts w:hint="eastAsia" w:ascii="宋体" w:hAnsi="宋体"/>
          <w:sz w:val="24"/>
          <w:lang w:val="en-US" w:eastAsia="zh-CN"/>
        </w:rPr>
        <w:t xml:space="preserve">    </w:t>
      </w:r>
      <w:r>
        <w:rPr>
          <w:rFonts w:hint="eastAsia" w:ascii="宋体" w:hAnsi="宋体"/>
          <w:sz w:val="24"/>
        </w:rPr>
        <w:t>报价人公章</w:t>
      </w:r>
    </w:p>
    <w:p w14:paraId="00D4338D">
      <w:pPr>
        <w:topLinePunct/>
        <w:spacing w:line="520" w:lineRule="exact"/>
        <w:ind w:firstLine="4080" w:firstLineChars="1700"/>
        <w:rPr>
          <w:rFonts w:ascii="宋体"/>
          <w:sz w:val="24"/>
        </w:rPr>
      </w:pPr>
      <w:r>
        <w:rPr>
          <w:rFonts w:hint="eastAsia" w:ascii="宋体" w:hAnsi="宋体"/>
          <w:sz w:val="24"/>
        </w:rPr>
        <w:t xml:space="preserve">年 月 </w:t>
      </w:r>
      <w:r>
        <w:rPr>
          <w:rFonts w:ascii="宋体" w:hAnsi="宋体"/>
          <w:sz w:val="24"/>
        </w:rPr>
        <w:t xml:space="preserve"> </w:t>
      </w:r>
      <w:r>
        <w:rPr>
          <w:rFonts w:hint="eastAsia" w:ascii="宋体" w:hAnsi="宋体"/>
          <w:sz w:val="24"/>
        </w:rPr>
        <w:t>日</w:t>
      </w:r>
    </w:p>
    <w:p w14:paraId="416138F2">
      <w:pPr>
        <w:spacing w:line="360" w:lineRule="auto"/>
        <w:jc w:val="center"/>
        <w:rPr>
          <w:rFonts w:asciiTheme="majorEastAsia" w:hAnsiTheme="majorEastAsia" w:eastAsiaTheme="majorEastAsia"/>
          <w:b/>
          <w:sz w:val="36"/>
          <w:szCs w:val="36"/>
        </w:rPr>
      </w:pPr>
    </w:p>
    <w:p w14:paraId="008E4206">
      <w:pPr>
        <w:spacing w:line="500" w:lineRule="exact"/>
        <w:jc w:val="both"/>
        <w:rPr>
          <w:rFonts w:cs="Arial" w:asciiTheme="minorEastAsia" w:hAnsiTheme="minorEastAsia"/>
          <w:b/>
          <w:sz w:val="28"/>
          <w:szCs w:val="28"/>
        </w:rPr>
      </w:pPr>
    </w:p>
    <w:p w14:paraId="3047426B">
      <w:pPr>
        <w:spacing w:line="500" w:lineRule="exact"/>
        <w:ind w:firstLine="560" w:firstLineChars="200"/>
        <w:jc w:val="both"/>
        <w:rPr>
          <w:rFonts w:cs="Arial" w:asciiTheme="minorEastAsia" w:hAnsiTheme="minorEastAsia"/>
          <w:b/>
          <w:sz w:val="28"/>
          <w:szCs w:val="28"/>
        </w:rPr>
      </w:pPr>
      <w:r>
        <w:rPr>
          <w:rFonts w:hint="eastAsia"/>
          <w:b w:val="0"/>
          <w:bCs w:val="0"/>
          <w:sz w:val="28"/>
        </w:rPr>
        <w:t>附件</w:t>
      </w:r>
      <w:r>
        <w:rPr>
          <w:rFonts w:hint="eastAsia"/>
          <w:b w:val="0"/>
          <w:bCs w:val="0"/>
          <w:sz w:val="28"/>
          <w:lang w:eastAsia="zh-CN"/>
        </w:rPr>
        <w:t>三</w:t>
      </w:r>
      <w:r>
        <w:rPr>
          <w:rFonts w:hint="eastAsia"/>
          <w:b w:val="0"/>
          <w:bCs w:val="0"/>
          <w:sz w:val="28"/>
        </w:rPr>
        <w:t>：</w:t>
      </w:r>
      <w:r>
        <w:rPr>
          <w:rFonts w:hint="eastAsia" w:cs="Arial" w:asciiTheme="minorEastAsia" w:hAnsiTheme="minorEastAsia"/>
          <w:b/>
          <w:sz w:val="28"/>
          <w:szCs w:val="28"/>
        </w:rPr>
        <w:t>营业执照</w:t>
      </w:r>
      <w:r>
        <w:rPr>
          <w:rFonts w:hint="eastAsia" w:cs="Arial" w:asciiTheme="minorEastAsia" w:hAnsiTheme="minorEastAsia"/>
          <w:b/>
          <w:sz w:val="28"/>
          <w:szCs w:val="28"/>
          <w:lang w:eastAsia="zh-CN"/>
        </w:rPr>
        <w:t>、道路运输许可证等</w:t>
      </w:r>
      <w:r>
        <w:rPr>
          <w:rFonts w:hint="eastAsia" w:cs="Arial" w:asciiTheme="minorEastAsia" w:hAnsiTheme="minorEastAsia"/>
          <w:b/>
          <w:sz w:val="28"/>
          <w:szCs w:val="28"/>
        </w:rPr>
        <w:t>（原件扫描件</w:t>
      </w:r>
      <w:r>
        <w:rPr>
          <w:rFonts w:hint="eastAsia" w:cs="Arial" w:asciiTheme="minorEastAsia" w:hAnsiTheme="minorEastAsia"/>
          <w:b/>
          <w:sz w:val="28"/>
          <w:szCs w:val="28"/>
          <w:lang w:eastAsia="zh-CN"/>
        </w:rPr>
        <w:t>或复印件</w:t>
      </w:r>
      <w:r>
        <w:rPr>
          <w:rFonts w:hint="eastAsia" w:cs="Arial" w:asciiTheme="minorEastAsia" w:hAnsiTheme="minorEastAsia"/>
          <w:b/>
          <w:sz w:val="28"/>
          <w:szCs w:val="28"/>
        </w:rPr>
        <w:t>）</w:t>
      </w:r>
    </w:p>
    <w:p w14:paraId="4FD44C88">
      <w:pPr>
        <w:spacing w:line="500" w:lineRule="exact"/>
        <w:rPr>
          <w:rFonts w:cs="Arial" w:asciiTheme="minorEastAsia" w:hAnsiTheme="minorEastAsia"/>
          <w:b/>
          <w:sz w:val="32"/>
          <w:szCs w:val="32"/>
        </w:rPr>
        <w:sectPr>
          <w:headerReference r:id="rId3" w:type="default"/>
          <w:footerReference r:id="rId4" w:type="default"/>
          <w:pgSz w:w="11906" w:h="16838"/>
          <w:pgMar w:top="964" w:right="1588" w:bottom="1418" w:left="1588" w:header="851" w:footer="992" w:gutter="0"/>
          <w:cols w:space="720" w:num="1"/>
        </w:sectPr>
      </w:pPr>
    </w:p>
    <w:p w14:paraId="12CDAEBE">
      <w:pPr>
        <w:pStyle w:val="5"/>
      </w:pPr>
    </w:p>
    <w:p w14:paraId="652D0664">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四</w:t>
      </w:r>
      <w:r>
        <w:rPr>
          <w:rFonts w:hint="eastAsia" w:cs="Arial" w:asciiTheme="minorEastAsia" w:hAnsiTheme="minorEastAsia"/>
          <w:b/>
          <w:sz w:val="32"/>
          <w:szCs w:val="32"/>
        </w:rPr>
        <w:t>、拟投车辆一览表</w:t>
      </w:r>
    </w:p>
    <w:p w14:paraId="0685FCFE">
      <w:pPr>
        <w:spacing w:line="560" w:lineRule="exact"/>
        <w:jc w:val="both"/>
        <w:rPr>
          <w:rFonts w:cs="Arial" w:asciiTheme="majorEastAsia" w:hAnsiTheme="majorEastAsia" w:eastAsiaTheme="majorEastAsia"/>
          <w:sz w:val="24"/>
        </w:rPr>
      </w:pPr>
    </w:p>
    <w:tbl>
      <w:tblPr>
        <w:tblStyle w:val="16"/>
        <w:tblpPr w:leftFromText="180" w:rightFromText="180" w:vertAnchor="text" w:horzAnchor="margin" w:tblpXSpec="center" w:tblpY="218"/>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2415"/>
        <w:gridCol w:w="2951"/>
        <w:gridCol w:w="1952"/>
      </w:tblGrid>
      <w:tr w14:paraId="30ED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20" w:type="dxa"/>
            <w:vAlign w:val="center"/>
          </w:tcPr>
          <w:p w14:paraId="2BBD9948">
            <w:pPr>
              <w:tabs>
                <w:tab w:val="left" w:pos="1080"/>
              </w:tabs>
              <w:spacing w:line="360" w:lineRule="exact"/>
              <w:jc w:val="center"/>
              <w:rPr>
                <w:rFonts w:ascii="宋体" w:hAnsi="宋体"/>
                <w:b/>
                <w:bCs/>
                <w:szCs w:val="21"/>
              </w:rPr>
            </w:pPr>
            <w:r>
              <w:rPr>
                <w:rFonts w:hint="eastAsia" w:ascii="宋体" w:hAnsi="宋体"/>
                <w:b/>
                <w:bCs/>
                <w:szCs w:val="21"/>
              </w:rPr>
              <w:t>序号</w:t>
            </w:r>
          </w:p>
        </w:tc>
        <w:tc>
          <w:tcPr>
            <w:tcW w:w="2415" w:type="dxa"/>
            <w:vAlign w:val="center"/>
          </w:tcPr>
          <w:p w14:paraId="39B9D45A">
            <w:pPr>
              <w:tabs>
                <w:tab w:val="left" w:pos="1080"/>
              </w:tabs>
              <w:spacing w:line="360" w:lineRule="exact"/>
              <w:jc w:val="center"/>
              <w:rPr>
                <w:rFonts w:ascii="宋体" w:hAnsi="宋体"/>
                <w:b/>
                <w:bCs/>
                <w:szCs w:val="21"/>
              </w:rPr>
            </w:pPr>
            <w:r>
              <w:rPr>
                <w:rFonts w:hint="eastAsia" w:ascii="宋体" w:hAnsi="宋体"/>
                <w:b/>
                <w:bCs/>
                <w:szCs w:val="21"/>
              </w:rPr>
              <w:t>运输车号</w:t>
            </w:r>
          </w:p>
        </w:tc>
        <w:tc>
          <w:tcPr>
            <w:tcW w:w="2951" w:type="dxa"/>
            <w:vAlign w:val="center"/>
          </w:tcPr>
          <w:p w14:paraId="2970F62A">
            <w:pPr>
              <w:tabs>
                <w:tab w:val="left" w:pos="1080"/>
              </w:tabs>
              <w:spacing w:line="360" w:lineRule="exact"/>
              <w:jc w:val="center"/>
              <w:rPr>
                <w:rFonts w:ascii="宋体" w:hAnsi="宋体"/>
                <w:b/>
                <w:bCs/>
                <w:szCs w:val="21"/>
              </w:rPr>
            </w:pPr>
            <w:r>
              <w:rPr>
                <w:rFonts w:hint="eastAsia" w:ascii="宋体" w:hAnsi="宋体"/>
                <w:b/>
                <w:bCs/>
                <w:szCs w:val="21"/>
              </w:rPr>
              <w:t>载重量(吨)</w:t>
            </w:r>
          </w:p>
        </w:tc>
        <w:tc>
          <w:tcPr>
            <w:tcW w:w="1952" w:type="dxa"/>
            <w:vAlign w:val="center"/>
          </w:tcPr>
          <w:p w14:paraId="1189BB17">
            <w:pPr>
              <w:tabs>
                <w:tab w:val="left" w:pos="1080"/>
              </w:tabs>
              <w:spacing w:line="360" w:lineRule="exact"/>
              <w:jc w:val="center"/>
              <w:rPr>
                <w:rFonts w:ascii="宋体" w:hAnsi="宋体"/>
                <w:b/>
                <w:bCs/>
                <w:szCs w:val="21"/>
              </w:rPr>
            </w:pPr>
            <w:r>
              <w:rPr>
                <w:rFonts w:hint="eastAsia" w:ascii="宋体" w:hAnsi="宋体"/>
                <w:b/>
                <w:bCs/>
                <w:szCs w:val="21"/>
              </w:rPr>
              <w:t>备注</w:t>
            </w:r>
          </w:p>
          <w:p w14:paraId="69837C8F">
            <w:pPr>
              <w:tabs>
                <w:tab w:val="left" w:pos="1080"/>
              </w:tabs>
              <w:spacing w:line="360" w:lineRule="exact"/>
              <w:jc w:val="center"/>
              <w:rPr>
                <w:rFonts w:ascii="宋体" w:hAnsi="宋体"/>
                <w:b/>
                <w:bCs/>
                <w:szCs w:val="21"/>
              </w:rPr>
            </w:pPr>
          </w:p>
        </w:tc>
      </w:tr>
      <w:tr w14:paraId="3550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1120" w:type="dxa"/>
            <w:vAlign w:val="center"/>
          </w:tcPr>
          <w:p w14:paraId="4BD2C4B9">
            <w:pPr>
              <w:tabs>
                <w:tab w:val="left" w:pos="1080"/>
              </w:tabs>
              <w:spacing w:line="360" w:lineRule="exact"/>
              <w:jc w:val="center"/>
              <w:rPr>
                <w:rFonts w:ascii="宋体" w:hAnsi="宋体"/>
                <w:szCs w:val="21"/>
              </w:rPr>
            </w:pPr>
            <w:r>
              <w:rPr>
                <w:rFonts w:hint="eastAsia" w:ascii="宋体" w:hAnsi="宋体"/>
                <w:szCs w:val="21"/>
              </w:rPr>
              <w:t>1</w:t>
            </w:r>
          </w:p>
        </w:tc>
        <w:tc>
          <w:tcPr>
            <w:tcW w:w="2415" w:type="dxa"/>
            <w:vAlign w:val="center"/>
          </w:tcPr>
          <w:p w14:paraId="18DB477E">
            <w:pPr>
              <w:tabs>
                <w:tab w:val="left" w:pos="1080"/>
              </w:tabs>
              <w:spacing w:line="360" w:lineRule="exact"/>
              <w:jc w:val="center"/>
              <w:rPr>
                <w:rFonts w:ascii="宋体" w:hAnsi="宋体"/>
                <w:szCs w:val="21"/>
              </w:rPr>
            </w:pPr>
          </w:p>
        </w:tc>
        <w:tc>
          <w:tcPr>
            <w:tcW w:w="2951" w:type="dxa"/>
            <w:vAlign w:val="center"/>
          </w:tcPr>
          <w:p w14:paraId="17DC666A">
            <w:pPr>
              <w:tabs>
                <w:tab w:val="left" w:pos="1080"/>
              </w:tabs>
              <w:spacing w:line="360" w:lineRule="exact"/>
              <w:jc w:val="center"/>
              <w:rPr>
                <w:rFonts w:ascii="宋体" w:hAnsi="宋体"/>
                <w:szCs w:val="21"/>
              </w:rPr>
            </w:pPr>
          </w:p>
        </w:tc>
        <w:tc>
          <w:tcPr>
            <w:tcW w:w="1952" w:type="dxa"/>
            <w:vAlign w:val="center"/>
          </w:tcPr>
          <w:p w14:paraId="56BF90B2">
            <w:pPr>
              <w:tabs>
                <w:tab w:val="left" w:pos="1080"/>
              </w:tabs>
              <w:spacing w:line="360" w:lineRule="exact"/>
              <w:jc w:val="center"/>
              <w:rPr>
                <w:rFonts w:ascii="宋体" w:hAnsi="宋体"/>
                <w:b/>
                <w:bCs/>
                <w:szCs w:val="21"/>
              </w:rPr>
            </w:pPr>
          </w:p>
        </w:tc>
      </w:tr>
      <w:tr w14:paraId="2E32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1120" w:type="dxa"/>
            <w:vAlign w:val="center"/>
          </w:tcPr>
          <w:p w14:paraId="30AB8A00">
            <w:pPr>
              <w:tabs>
                <w:tab w:val="left" w:pos="1080"/>
              </w:tabs>
              <w:spacing w:line="360" w:lineRule="exact"/>
              <w:jc w:val="center"/>
              <w:rPr>
                <w:rFonts w:ascii="宋体" w:hAnsi="宋体"/>
                <w:szCs w:val="21"/>
              </w:rPr>
            </w:pPr>
            <w:r>
              <w:rPr>
                <w:rFonts w:hint="eastAsia" w:ascii="宋体" w:hAnsi="宋体"/>
                <w:szCs w:val="21"/>
              </w:rPr>
              <w:t>2</w:t>
            </w:r>
          </w:p>
        </w:tc>
        <w:tc>
          <w:tcPr>
            <w:tcW w:w="2415" w:type="dxa"/>
            <w:vAlign w:val="center"/>
          </w:tcPr>
          <w:p w14:paraId="3A61FA45">
            <w:pPr>
              <w:tabs>
                <w:tab w:val="left" w:pos="1080"/>
              </w:tabs>
              <w:spacing w:line="360" w:lineRule="exact"/>
              <w:jc w:val="center"/>
              <w:rPr>
                <w:rFonts w:ascii="宋体" w:hAnsi="宋体"/>
                <w:szCs w:val="21"/>
              </w:rPr>
            </w:pPr>
          </w:p>
        </w:tc>
        <w:tc>
          <w:tcPr>
            <w:tcW w:w="2951" w:type="dxa"/>
            <w:vAlign w:val="center"/>
          </w:tcPr>
          <w:p w14:paraId="0EF92305">
            <w:pPr>
              <w:tabs>
                <w:tab w:val="left" w:pos="1080"/>
              </w:tabs>
              <w:spacing w:line="360" w:lineRule="exact"/>
              <w:jc w:val="center"/>
              <w:rPr>
                <w:rFonts w:ascii="宋体" w:hAnsi="宋体"/>
                <w:szCs w:val="21"/>
              </w:rPr>
            </w:pPr>
          </w:p>
        </w:tc>
        <w:tc>
          <w:tcPr>
            <w:tcW w:w="1952" w:type="dxa"/>
            <w:vAlign w:val="center"/>
          </w:tcPr>
          <w:p w14:paraId="77D5920C">
            <w:pPr>
              <w:tabs>
                <w:tab w:val="left" w:pos="1080"/>
              </w:tabs>
              <w:spacing w:line="360" w:lineRule="exact"/>
              <w:jc w:val="center"/>
              <w:rPr>
                <w:rFonts w:ascii="宋体" w:hAnsi="宋体"/>
                <w:b/>
                <w:bCs/>
                <w:szCs w:val="21"/>
              </w:rPr>
            </w:pPr>
          </w:p>
        </w:tc>
      </w:tr>
      <w:tr w14:paraId="3438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1120" w:type="dxa"/>
            <w:vAlign w:val="center"/>
          </w:tcPr>
          <w:p w14:paraId="3BAC83C6">
            <w:pPr>
              <w:tabs>
                <w:tab w:val="left" w:pos="1080"/>
              </w:tabs>
              <w:spacing w:line="360" w:lineRule="exact"/>
              <w:jc w:val="center"/>
              <w:rPr>
                <w:rFonts w:ascii="宋体" w:hAnsi="宋体"/>
                <w:szCs w:val="21"/>
              </w:rPr>
            </w:pPr>
            <w:r>
              <w:rPr>
                <w:rFonts w:hint="eastAsia" w:ascii="宋体" w:hAnsi="宋体"/>
                <w:szCs w:val="21"/>
              </w:rPr>
              <w:t>3</w:t>
            </w:r>
          </w:p>
        </w:tc>
        <w:tc>
          <w:tcPr>
            <w:tcW w:w="2415" w:type="dxa"/>
            <w:vAlign w:val="center"/>
          </w:tcPr>
          <w:p w14:paraId="18B7ADD4">
            <w:pPr>
              <w:tabs>
                <w:tab w:val="left" w:pos="1080"/>
              </w:tabs>
              <w:spacing w:line="360" w:lineRule="exact"/>
              <w:jc w:val="center"/>
              <w:rPr>
                <w:rFonts w:ascii="宋体" w:hAnsi="宋体"/>
                <w:szCs w:val="21"/>
              </w:rPr>
            </w:pPr>
          </w:p>
        </w:tc>
        <w:tc>
          <w:tcPr>
            <w:tcW w:w="2951" w:type="dxa"/>
            <w:vAlign w:val="center"/>
          </w:tcPr>
          <w:p w14:paraId="79C235B2">
            <w:pPr>
              <w:tabs>
                <w:tab w:val="left" w:pos="1080"/>
              </w:tabs>
              <w:spacing w:line="360" w:lineRule="exact"/>
              <w:jc w:val="center"/>
              <w:rPr>
                <w:rFonts w:ascii="宋体" w:hAnsi="宋体"/>
                <w:szCs w:val="21"/>
              </w:rPr>
            </w:pPr>
          </w:p>
        </w:tc>
        <w:tc>
          <w:tcPr>
            <w:tcW w:w="1952" w:type="dxa"/>
            <w:vAlign w:val="center"/>
          </w:tcPr>
          <w:p w14:paraId="6649F7F1">
            <w:pPr>
              <w:tabs>
                <w:tab w:val="left" w:pos="1080"/>
              </w:tabs>
              <w:spacing w:line="360" w:lineRule="exact"/>
              <w:jc w:val="center"/>
              <w:rPr>
                <w:rFonts w:ascii="宋体" w:hAnsi="宋体"/>
                <w:b/>
                <w:bCs/>
                <w:szCs w:val="21"/>
              </w:rPr>
            </w:pPr>
          </w:p>
        </w:tc>
      </w:tr>
      <w:tr w14:paraId="1D78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1120" w:type="dxa"/>
            <w:vAlign w:val="center"/>
          </w:tcPr>
          <w:p w14:paraId="61B4CF49">
            <w:pPr>
              <w:tabs>
                <w:tab w:val="left" w:pos="1080"/>
              </w:tabs>
              <w:spacing w:line="360" w:lineRule="exact"/>
              <w:jc w:val="center"/>
              <w:rPr>
                <w:rFonts w:ascii="宋体" w:hAnsi="宋体"/>
                <w:szCs w:val="21"/>
              </w:rPr>
            </w:pPr>
            <w:r>
              <w:rPr>
                <w:rFonts w:hint="eastAsia" w:ascii="宋体" w:hAnsi="宋体"/>
                <w:szCs w:val="21"/>
              </w:rPr>
              <w:t>4</w:t>
            </w:r>
          </w:p>
        </w:tc>
        <w:tc>
          <w:tcPr>
            <w:tcW w:w="2415" w:type="dxa"/>
            <w:vAlign w:val="center"/>
          </w:tcPr>
          <w:p w14:paraId="03F329F3">
            <w:pPr>
              <w:tabs>
                <w:tab w:val="left" w:pos="1080"/>
              </w:tabs>
              <w:spacing w:line="360" w:lineRule="exact"/>
              <w:jc w:val="center"/>
              <w:rPr>
                <w:rFonts w:ascii="宋体" w:hAnsi="宋体"/>
                <w:szCs w:val="21"/>
              </w:rPr>
            </w:pPr>
          </w:p>
        </w:tc>
        <w:tc>
          <w:tcPr>
            <w:tcW w:w="2951" w:type="dxa"/>
            <w:vAlign w:val="center"/>
          </w:tcPr>
          <w:p w14:paraId="6FBBFCCB">
            <w:pPr>
              <w:tabs>
                <w:tab w:val="left" w:pos="1080"/>
              </w:tabs>
              <w:spacing w:line="360" w:lineRule="exact"/>
              <w:jc w:val="center"/>
              <w:rPr>
                <w:rFonts w:ascii="宋体" w:hAnsi="宋体"/>
                <w:szCs w:val="21"/>
              </w:rPr>
            </w:pPr>
          </w:p>
        </w:tc>
        <w:tc>
          <w:tcPr>
            <w:tcW w:w="1952" w:type="dxa"/>
            <w:vAlign w:val="center"/>
          </w:tcPr>
          <w:p w14:paraId="669BA43E">
            <w:pPr>
              <w:tabs>
                <w:tab w:val="left" w:pos="1080"/>
              </w:tabs>
              <w:spacing w:line="360" w:lineRule="exact"/>
              <w:jc w:val="center"/>
              <w:rPr>
                <w:rFonts w:ascii="宋体" w:hAnsi="宋体"/>
                <w:b/>
                <w:bCs/>
                <w:szCs w:val="21"/>
              </w:rPr>
            </w:pPr>
          </w:p>
        </w:tc>
      </w:tr>
      <w:tr w14:paraId="2C3C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1120" w:type="dxa"/>
            <w:vAlign w:val="center"/>
          </w:tcPr>
          <w:p w14:paraId="410C9223">
            <w:pPr>
              <w:tabs>
                <w:tab w:val="left" w:pos="1080"/>
              </w:tabs>
              <w:spacing w:line="360" w:lineRule="exact"/>
              <w:jc w:val="center"/>
              <w:rPr>
                <w:rFonts w:ascii="宋体" w:hAnsi="宋体"/>
                <w:szCs w:val="21"/>
              </w:rPr>
            </w:pPr>
            <w:r>
              <w:rPr>
                <w:rFonts w:hint="eastAsia" w:ascii="宋体" w:hAnsi="宋体"/>
                <w:szCs w:val="21"/>
              </w:rPr>
              <w:t>5</w:t>
            </w:r>
          </w:p>
        </w:tc>
        <w:tc>
          <w:tcPr>
            <w:tcW w:w="2415" w:type="dxa"/>
            <w:vAlign w:val="center"/>
          </w:tcPr>
          <w:p w14:paraId="6CC53F79">
            <w:pPr>
              <w:tabs>
                <w:tab w:val="left" w:pos="1080"/>
              </w:tabs>
              <w:spacing w:line="360" w:lineRule="exact"/>
              <w:jc w:val="center"/>
              <w:rPr>
                <w:rFonts w:ascii="宋体" w:hAnsi="宋体"/>
                <w:szCs w:val="21"/>
              </w:rPr>
            </w:pPr>
          </w:p>
        </w:tc>
        <w:tc>
          <w:tcPr>
            <w:tcW w:w="2951" w:type="dxa"/>
            <w:vAlign w:val="center"/>
          </w:tcPr>
          <w:p w14:paraId="5383154B">
            <w:pPr>
              <w:tabs>
                <w:tab w:val="left" w:pos="1080"/>
              </w:tabs>
              <w:spacing w:line="360" w:lineRule="exact"/>
              <w:jc w:val="center"/>
              <w:rPr>
                <w:rFonts w:ascii="宋体" w:hAnsi="宋体"/>
                <w:szCs w:val="21"/>
              </w:rPr>
            </w:pPr>
          </w:p>
        </w:tc>
        <w:tc>
          <w:tcPr>
            <w:tcW w:w="1952" w:type="dxa"/>
            <w:vAlign w:val="center"/>
          </w:tcPr>
          <w:p w14:paraId="0F3BBEC5">
            <w:pPr>
              <w:tabs>
                <w:tab w:val="left" w:pos="1080"/>
              </w:tabs>
              <w:spacing w:line="360" w:lineRule="exact"/>
              <w:jc w:val="center"/>
              <w:rPr>
                <w:rFonts w:ascii="宋体" w:hAnsi="宋体"/>
                <w:b/>
                <w:bCs/>
                <w:szCs w:val="21"/>
              </w:rPr>
            </w:pPr>
          </w:p>
        </w:tc>
      </w:tr>
      <w:tr w14:paraId="7139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trPr>
        <w:tc>
          <w:tcPr>
            <w:tcW w:w="1120" w:type="dxa"/>
            <w:vAlign w:val="center"/>
          </w:tcPr>
          <w:p w14:paraId="57FB829D">
            <w:pPr>
              <w:tabs>
                <w:tab w:val="left" w:pos="1080"/>
              </w:tabs>
              <w:spacing w:line="360" w:lineRule="exact"/>
              <w:jc w:val="center"/>
              <w:rPr>
                <w:rFonts w:ascii="宋体" w:hAnsi="宋体"/>
                <w:szCs w:val="21"/>
              </w:rPr>
            </w:pPr>
            <w:r>
              <w:rPr>
                <w:rFonts w:hint="eastAsia" w:ascii="宋体" w:hAnsi="宋体"/>
                <w:szCs w:val="21"/>
              </w:rPr>
              <w:t>6</w:t>
            </w:r>
          </w:p>
          <w:p w14:paraId="4614311A">
            <w:pPr>
              <w:tabs>
                <w:tab w:val="left" w:pos="1080"/>
              </w:tabs>
              <w:spacing w:line="360" w:lineRule="exact"/>
              <w:jc w:val="center"/>
              <w:rPr>
                <w:rFonts w:ascii="宋体" w:hAnsi="宋体"/>
                <w:szCs w:val="21"/>
              </w:rPr>
            </w:pPr>
          </w:p>
        </w:tc>
        <w:tc>
          <w:tcPr>
            <w:tcW w:w="2415" w:type="dxa"/>
            <w:vAlign w:val="center"/>
          </w:tcPr>
          <w:p w14:paraId="78D2FD2F">
            <w:pPr>
              <w:tabs>
                <w:tab w:val="left" w:pos="1080"/>
              </w:tabs>
              <w:spacing w:line="360" w:lineRule="exact"/>
              <w:jc w:val="center"/>
              <w:rPr>
                <w:rFonts w:ascii="宋体" w:hAnsi="宋体"/>
                <w:szCs w:val="21"/>
              </w:rPr>
            </w:pPr>
          </w:p>
        </w:tc>
        <w:tc>
          <w:tcPr>
            <w:tcW w:w="2951" w:type="dxa"/>
            <w:vAlign w:val="center"/>
          </w:tcPr>
          <w:p w14:paraId="6F0BBF95">
            <w:pPr>
              <w:tabs>
                <w:tab w:val="left" w:pos="1080"/>
              </w:tabs>
              <w:spacing w:line="360" w:lineRule="exact"/>
              <w:jc w:val="center"/>
              <w:rPr>
                <w:rFonts w:ascii="宋体" w:hAnsi="宋体"/>
                <w:szCs w:val="21"/>
              </w:rPr>
            </w:pPr>
          </w:p>
        </w:tc>
        <w:tc>
          <w:tcPr>
            <w:tcW w:w="1952" w:type="dxa"/>
            <w:vAlign w:val="center"/>
          </w:tcPr>
          <w:p w14:paraId="1D248223">
            <w:pPr>
              <w:tabs>
                <w:tab w:val="left" w:pos="1080"/>
              </w:tabs>
              <w:spacing w:line="360" w:lineRule="exact"/>
              <w:jc w:val="center"/>
              <w:rPr>
                <w:rFonts w:ascii="宋体" w:hAnsi="宋体"/>
                <w:b/>
                <w:bCs/>
                <w:szCs w:val="21"/>
              </w:rPr>
            </w:pPr>
          </w:p>
          <w:p w14:paraId="37685486">
            <w:pPr>
              <w:tabs>
                <w:tab w:val="left" w:pos="1080"/>
              </w:tabs>
              <w:spacing w:line="360" w:lineRule="exact"/>
              <w:jc w:val="center"/>
              <w:rPr>
                <w:rFonts w:ascii="宋体" w:hAnsi="宋体"/>
                <w:b/>
                <w:bCs/>
                <w:szCs w:val="21"/>
              </w:rPr>
            </w:pPr>
          </w:p>
        </w:tc>
      </w:tr>
      <w:tr w14:paraId="279F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1120" w:type="dxa"/>
            <w:vAlign w:val="center"/>
          </w:tcPr>
          <w:p w14:paraId="4BECC390">
            <w:pPr>
              <w:tabs>
                <w:tab w:val="left" w:pos="1080"/>
              </w:tabs>
              <w:spacing w:line="360" w:lineRule="exact"/>
              <w:jc w:val="center"/>
              <w:rPr>
                <w:rFonts w:ascii="宋体" w:hAnsi="宋体"/>
                <w:szCs w:val="21"/>
              </w:rPr>
            </w:pPr>
            <w:r>
              <w:rPr>
                <w:rFonts w:hint="eastAsia" w:ascii="宋体" w:hAnsi="宋体"/>
                <w:szCs w:val="21"/>
              </w:rPr>
              <w:t>7</w:t>
            </w:r>
          </w:p>
        </w:tc>
        <w:tc>
          <w:tcPr>
            <w:tcW w:w="2415" w:type="dxa"/>
            <w:vAlign w:val="center"/>
          </w:tcPr>
          <w:p w14:paraId="6DA26AF3">
            <w:pPr>
              <w:tabs>
                <w:tab w:val="left" w:pos="1080"/>
              </w:tabs>
              <w:spacing w:line="360" w:lineRule="exact"/>
              <w:jc w:val="center"/>
              <w:rPr>
                <w:rFonts w:ascii="宋体" w:hAnsi="宋体"/>
                <w:szCs w:val="21"/>
              </w:rPr>
            </w:pPr>
          </w:p>
        </w:tc>
        <w:tc>
          <w:tcPr>
            <w:tcW w:w="2951" w:type="dxa"/>
            <w:vAlign w:val="center"/>
          </w:tcPr>
          <w:p w14:paraId="25B5C166">
            <w:pPr>
              <w:tabs>
                <w:tab w:val="left" w:pos="1080"/>
              </w:tabs>
              <w:spacing w:line="360" w:lineRule="exact"/>
              <w:jc w:val="center"/>
              <w:rPr>
                <w:rFonts w:ascii="宋体" w:hAnsi="宋体"/>
                <w:szCs w:val="21"/>
              </w:rPr>
            </w:pPr>
          </w:p>
        </w:tc>
        <w:tc>
          <w:tcPr>
            <w:tcW w:w="1952" w:type="dxa"/>
            <w:vAlign w:val="center"/>
          </w:tcPr>
          <w:p w14:paraId="700E8439">
            <w:pPr>
              <w:tabs>
                <w:tab w:val="left" w:pos="1080"/>
              </w:tabs>
              <w:spacing w:line="360" w:lineRule="exact"/>
              <w:jc w:val="center"/>
              <w:rPr>
                <w:rFonts w:ascii="宋体" w:hAnsi="宋体"/>
                <w:b/>
                <w:bCs/>
                <w:szCs w:val="21"/>
              </w:rPr>
            </w:pPr>
          </w:p>
        </w:tc>
      </w:tr>
      <w:tr w14:paraId="3291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1120" w:type="dxa"/>
            <w:vAlign w:val="center"/>
          </w:tcPr>
          <w:p w14:paraId="47CCA225">
            <w:pPr>
              <w:tabs>
                <w:tab w:val="left" w:pos="1080"/>
              </w:tabs>
              <w:spacing w:line="360" w:lineRule="exact"/>
              <w:jc w:val="center"/>
              <w:rPr>
                <w:rFonts w:ascii="宋体" w:hAnsi="宋体"/>
                <w:szCs w:val="21"/>
              </w:rPr>
            </w:pPr>
            <w:r>
              <w:rPr>
                <w:rFonts w:hint="eastAsia" w:ascii="宋体" w:hAnsi="宋体"/>
                <w:szCs w:val="21"/>
              </w:rPr>
              <w:t>8</w:t>
            </w:r>
          </w:p>
        </w:tc>
        <w:tc>
          <w:tcPr>
            <w:tcW w:w="2415" w:type="dxa"/>
            <w:vAlign w:val="center"/>
          </w:tcPr>
          <w:p w14:paraId="3D24CBC8">
            <w:pPr>
              <w:tabs>
                <w:tab w:val="left" w:pos="1080"/>
              </w:tabs>
              <w:spacing w:line="360" w:lineRule="exact"/>
              <w:jc w:val="center"/>
              <w:rPr>
                <w:rFonts w:ascii="宋体" w:hAnsi="宋体"/>
                <w:szCs w:val="21"/>
              </w:rPr>
            </w:pPr>
          </w:p>
        </w:tc>
        <w:tc>
          <w:tcPr>
            <w:tcW w:w="2951" w:type="dxa"/>
            <w:vAlign w:val="center"/>
          </w:tcPr>
          <w:p w14:paraId="71AFF4B2">
            <w:pPr>
              <w:tabs>
                <w:tab w:val="left" w:pos="1080"/>
              </w:tabs>
              <w:spacing w:line="360" w:lineRule="exact"/>
              <w:jc w:val="center"/>
              <w:rPr>
                <w:rFonts w:ascii="宋体" w:hAnsi="宋体"/>
                <w:szCs w:val="21"/>
              </w:rPr>
            </w:pPr>
          </w:p>
        </w:tc>
        <w:tc>
          <w:tcPr>
            <w:tcW w:w="1952" w:type="dxa"/>
            <w:vAlign w:val="center"/>
          </w:tcPr>
          <w:p w14:paraId="509757BC">
            <w:pPr>
              <w:tabs>
                <w:tab w:val="left" w:pos="1080"/>
              </w:tabs>
              <w:spacing w:line="360" w:lineRule="exact"/>
              <w:jc w:val="center"/>
              <w:rPr>
                <w:rFonts w:ascii="宋体" w:hAnsi="宋体"/>
                <w:b/>
                <w:bCs/>
                <w:szCs w:val="21"/>
              </w:rPr>
            </w:pPr>
          </w:p>
        </w:tc>
      </w:tr>
      <w:tr w14:paraId="25D8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1120" w:type="dxa"/>
            <w:vAlign w:val="center"/>
          </w:tcPr>
          <w:p w14:paraId="0F263351">
            <w:pPr>
              <w:tabs>
                <w:tab w:val="left" w:pos="1080"/>
              </w:tabs>
              <w:spacing w:line="360" w:lineRule="exact"/>
              <w:jc w:val="center"/>
              <w:rPr>
                <w:rFonts w:ascii="宋体" w:hAnsi="宋体"/>
                <w:szCs w:val="21"/>
              </w:rPr>
            </w:pPr>
            <w:r>
              <w:rPr>
                <w:rFonts w:hint="eastAsia" w:ascii="宋体" w:hAnsi="宋体"/>
                <w:szCs w:val="21"/>
              </w:rPr>
              <w:t>9</w:t>
            </w:r>
          </w:p>
        </w:tc>
        <w:tc>
          <w:tcPr>
            <w:tcW w:w="2415" w:type="dxa"/>
            <w:vAlign w:val="center"/>
          </w:tcPr>
          <w:p w14:paraId="1CF7FB9B">
            <w:pPr>
              <w:tabs>
                <w:tab w:val="left" w:pos="1080"/>
              </w:tabs>
              <w:spacing w:line="360" w:lineRule="exact"/>
              <w:jc w:val="center"/>
              <w:rPr>
                <w:rFonts w:ascii="宋体" w:hAnsi="宋体"/>
                <w:szCs w:val="21"/>
              </w:rPr>
            </w:pPr>
          </w:p>
        </w:tc>
        <w:tc>
          <w:tcPr>
            <w:tcW w:w="2951" w:type="dxa"/>
            <w:vAlign w:val="center"/>
          </w:tcPr>
          <w:p w14:paraId="3CDE4752">
            <w:pPr>
              <w:tabs>
                <w:tab w:val="left" w:pos="1080"/>
              </w:tabs>
              <w:spacing w:line="360" w:lineRule="exact"/>
              <w:jc w:val="center"/>
              <w:rPr>
                <w:rFonts w:ascii="宋体" w:hAnsi="宋体"/>
                <w:szCs w:val="21"/>
              </w:rPr>
            </w:pPr>
          </w:p>
        </w:tc>
        <w:tc>
          <w:tcPr>
            <w:tcW w:w="1952" w:type="dxa"/>
            <w:vAlign w:val="center"/>
          </w:tcPr>
          <w:p w14:paraId="2813C498">
            <w:pPr>
              <w:tabs>
                <w:tab w:val="left" w:pos="1080"/>
              </w:tabs>
              <w:spacing w:line="360" w:lineRule="exact"/>
              <w:jc w:val="center"/>
              <w:rPr>
                <w:rFonts w:ascii="宋体" w:hAnsi="宋体"/>
                <w:b/>
                <w:bCs/>
                <w:szCs w:val="21"/>
              </w:rPr>
            </w:pPr>
          </w:p>
        </w:tc>
      </w:tr>
      <w:tr w14:paraId="0149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1120" w:type="dxa"/>
            <w:vAlign w:val="center"/>
          </w:tcPr>
          <w:p w14:paraId="229878D4">
            <w:pPr>
              <w:tabs>
                <w:tab w:val="left" w:pos="1080"/>
              </w:tabs>
              <w:spacing w:line="360" w:lineRule="exact"/>
              <w:jc w:val="center"/>
              <w:rPr>
                <w:rFonts w:ascii="宋体" w:hAnsi="宋体"/>
                <w:szCs w:val="21"/>
              </w:rPr>
            </w:pPr>
            <w:r>
              <w:rPr>
                <w:rFonts w:hint="eastAsia" w:ascii="宋体" w:hAnsi="宋体"/>
                <w:szCs w:val="21"/>
                <w:lang w:val="en-US" w:eastAsia="zh-CN"/>
              </w:rPr>
              <w:t>10</w:t>
            </w:r>
          </w:p>
        </w:tc>
        <w:tc>
          <w:tcPr>
            <w:tcW w:w="2415" w:type="dxa"/>
            <w:vAlign w:val="center"/>
          </w:tcPr>
          <w:p w14:paraId="4CBC6D34">
            <w:pPr>
              <w:tabs>
                <w:tab w:val="left" w:pos="1080"/>
              </w:tabs>
              <w:spacing w:line="360" w:lineRule="exact"/>
              <w:jc w:val="center"/>
              <w:rPr>
                <w:rFonts w:ascii="宋体" w:hAnsi="宋体"/>
                <w:szCs w:val="21"/>
              </w:rPr>
            </w:pPr>
          </w:p>
        </w:tc>
        <w:tc>
          <w:tcPr>
            <w:tcW w:w="2951" w:type="dxa"/>
            <w:vAlign w:val="center"/>
          </w:tcPr>
          <w:p w14:paraId="3922A599">
            <w:pPr>
              <w:tabs>
                <w:tab w:val="left" w:pos="1080"/>
              </w:tabs>
              <w:spacing w:line="360" w:lineRule="exact"/>
              <w:jc w:val="center"/>
              <w:rPr>
                <w:rFonts w:ascii="宋体" w:hAnsi="宋体"/>
                <w:szCs w:val="21"/>
              </w:rPr>
            </w:pPr>
          </w:p>
        </w:tc>
        <w:tc>
          <w:tcPr>
            <w:tcW w:w="1952" w:type="dxa"/>
            <w:vAlign w:val="center"/>
          </w:tcPr>
          <w:p w14:paraId="1F7C20F8">
            <w:pPr>
              <w:tabs>
                <w:tab w:val="left" w:pos="1080"/>
              </w:tabs>
              <w:spacing w:line="360" w:lineRule="exact"/>
              <w:jc w:val="center"/>
              <w:rPr>
                <w:rFonts w:ascii="宋体" w:hAnsi="宋体"/>
                <w:b/>
                <w:bCs/>
                <w:szCs w:val="21"/>
              </w:rPr>
            </w:pPr>
          </w:p>
        </w:tc>
      </w:tr>
      <w:tr w14:paraId="6031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1120" w:type="dxa"/>
            <w:vAlign w:val="center"/>
          </w:tcPr>
          <w:p w14:paraId="0E68C609">
            <w:pPr>
              <w:tabs>
                <w:tab w:val="left" w:pos="1080"/>
              </w:tabs>
              <w:spacing w:line="360" w:lineRule="exact"/>
              <w:jc w:val="center"/>
              <w:rPr>
                <w:rFonts w:ascii="宋体" w:hAnsi="宋体"/>
                <w:szCs w:val="21"/>
              </w:rPr>
            </w:pPr>
            <w:r>
              <w:rPr>
                <w:rFonts w:hint="eastAsia" w:ascii="宋体" w:hAnsi="宋体"/>
                <w:szCs w:val="21"/>
                <w:lang w:val="en-US" w:eastAsia="zh-CN"/>
              </w:rPr>
              <w:t>....</w:t>
            </w:r>
          </w:p>
        </w:tc>
        <w:tc>
          <w:tcPr>
            <w:tcW w:w="2415" w:type="dxa"/>
            <w:vAlign w:val="center"/>
          </w:tcPr>
          <w:p w14:paraId="6492D416">
            <w:pPr>
              <w:tabs>
                <w:tab w:val="left" w:pos="1080"/>
              </w:tabs>
              <w:spacing w:line="360" w:lineRule="exact"/>
              <w:jc w:val="center"/>
              <w:rPr>
                <w:rFonts w:ascii="宋体" w:hAnsi="宋体"/>
                <w:szCs w:val="21"/>
              </w:rPr>
            </w:pPr>
          </w:p>
        </w:tc>
        <w:tc>
          <w:tcPr>
            <w:tcW w:w="2951" w:type="dxa"/>
            <w:vAlign w:val="center"/>
          </w:tcPr>
          <w:p w14:paraId="4393FE01">
            <w:pPr>
              <w:tabs>
                <w:tab w:val="left" w:pos="1080"/>
              </w:tabs>
              <w:spacing w:line="360" w:lineRule="exact"/>
              <w:jc w:val="center"/>
              <w:rPr>
                <w:rFonts w:ascii="宋体" w:hAnsi="宋体"/>
                <w:szCs w:val="21"/>
              </w:rPr>
            </w:pPr>
          </w:p>
        </w:tc>
        <w:tc>
          <w:tcPr>
            <w:tcW w:w="1952" w:type="dxa"/>
            <w:vAlign w:val="center"/>
          </w:tcPr>
          <w:p w14:paraId="79E627AA">
            <w:pPr>
              <w:tabs>
                <w:tab w:val="left" w:pos="1080"/>
              </w:tabs>
              <w:spacing w:line="360" w:lineRule="exact"/>
              <w:jc w:val="both"/>
              <w:rPr>
                <w:rFonts w:ascii="宋体" w:hAnsi="宋体"/>
                <w:b/>
                <w:bCs/>
                <w:szCs w:val="21"/>
              </w:rPr>
            </w:pPr>
          </w:p>
        </w:tc>
      </w:tr>
      <w:tr w14:paraId="715A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1120" w:type="dxa"/>
            <w:vAlign w:val="center"/>
          </w:tcPr>
          <w:p w14:paraId="4342A9EC">
            <w:pPr>
              <w:tabs>
                <w:tab w:val="left" w:pos="1080"/>
              </w:tabs>
              <w:spacing w:line="360" w:lineRule="exact"/>
              <w:jc w:val="center"/>
              <w:rPr>
                <w:rFonts w:ascii="宋体" w:hAnsi="宋体"/>
                <w:szCs w:val="21"/>
              </w:rPr>
            </w:pPr>
            <w:r>
              <w:rPr>
                <w:rFonts w:hint="eastAsia" w:ascii="宋体" w:hAnsi="宋体"/>
                <w:szCs w:val="21"/>
                <w:lang w:val="en-US" w:eastAsia="zh-CN"/>
              </w:rPr>
              <w:t>....</w:t>
            </w:r>
          </w:p>
        </w:tc>
        <w:tc>
          <w:tcPr>
            <w:tcW w:w="2415" w:type="dxa"/>
            <w:vAlign w:val="center"/>
          </w:tcPr>
          <w:p w14:paraId="51BC891E">
            <w:pPr>
              <w:tabs>
                <w:tab w:val="left" w:pos="1080"/>
              </w:tabs>
              <w:spacing w:line="360" w:lineRule="exact"/>
              <w:jc w:val="center"/>
              <w:rPr>
                <w:rFonts w:ascii="宋体" w:hAnsi="宋体"/>
                <w:szCs w:val="21"/>
              </w:rPr>
            </w:pPr>
          </w:p>
        </w:tc>
        <w:tc>
          <w:tcPr>
            <w:tcW w:w="2951" w:type="dxa"/>
            <w:vAlign w:val="center"/>
          </w:tcPr>
          <w:p w14:paraId="616F5D61">
            <w:pPr>
              <w:tabs>
                <w:tab w:val="left" w:pos="1080"/>
              </w:tabs>
              <w:spacing w:line="360" w:lineRule="exact"/>
              <w:jc w:val="center"/>
              <w:rPr>
                <w:rFonts w:ascii="宋体" w:hAnsi="宋体"/>
                <w:szCs w:val="21"/>
              </w:rPr>
            </w:pPr>
          </w:p>
        </w:tc>
        <w:tc>
          <w:tcPr>
            <w:tcW w:w="1952" w:type="dxa"/>
            <w:vAlign w:val="center"/>
          </w:tcPr>
          <w:p w14:paraId="43E04E87">
            <w:pPr>
              <w:tabs>
                <w:tab w:val="left" w:pos="1080"/>
              </w:tabs>
              <w:spacing w:line="360" w:lineRule="exact"/>
              <w:jc w:val="both"/>
              <w:rPr>
                <w:rFonts w:ascii="宋体" w:hAnsi="宋体"/>
                <w:b/>
                <w:bCs/>
                <w:szCs w:val="21"/>
              </w:rPr>
            </w:pPr>
          </w:p>
        </w:tc>
      </w:tr>
      <w:tr w14:paraId="762C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1120" w:type="dxa"/>
            <w:vAlign w:val="center"/>
          </w:tcPr>
          <w:p w14:paraId="0D4C761D">
            <w:pPr>
              <w:tabs>
                <w:tab w:val="left" w:pos="1080"/>
              </w:tabs>
              <w:spacing w:line="360" w:lineRule="exact"/>
              <w:jc w:val="center"/>
              <w:rPr>
                <w:rFonts w:ascii="宋体" w:hAnsi="宋体"/>
                <w:szCs w:val="21"/>
              </w:rPr>
            </w:pPr>
            <w:r>
              <w:rPr>
                <w:rFonts w:hint="eastAsia" w:ascii="宋体" w:hAnsi="宋体"/>
                <w:szCs w:val="21"/>
                <w:lang w:val="en-US" w:eastAsia="zh-CN"/>
              </w:rPr>
              <w:t>....</w:t>
            </w:r>
          </w:p>
          <w:p w14:paraId="1D5DA84B">
            <w:pPr>
              <w:tabs>
                <w:tab w:val="left" w:pos="1080"/>
              </w:tabs>
              <w:spacing w:line="360" w:lineRule="exact"/>
              <w:jc w:val="center"/>
              <w:rPr>
                <w:rFonts w:ascii="宋体" w:hAnsi="宋体"/>
                <w:szCs w:val="21"/>
              </w:rPr>
            </w:pPr>
          </w:p>
          <w:p w14:paraId="23A0E94C">
            <w:pPr>
              <w:tabs>
                <w:tab w:val="left" w:pos="1080"/>
              </w:tabs>
              <w:spacing w:line="360" w:lineRule="exact"/>
              <w:jc w:val="center"/>
              <w:rPr>
                <w:rFonts w:ascii="宋体" w:hAnsi="宋体"/>
                <w:szCs w:val="21"/>
              </w:rPr>
            </w:pPr>
          </w:p>
          <w:p w14:paraId="0289BB9F">
            <w:pPr>
              <w:tabs>
                <w:tab w:val="left" w:pos="1080"/>
              </w:tabs>
              <w:spacing w:line="360" w:lineRule="exact"/>
              <w:jc w:val="center"/>
              <w:rPr>
                <w:rFonts w:ascii="宋体" w:hAnsi="宋体"/>
                <w:szCs w:val="21"/>
              </w:rPr>
            </w:pPr>
          </w:p>
        </w:tc>
        <w:tc>
          <w:tcPr>
            <w:tcW w:w="2415" w:type="dxa"/>
            <w:vAlign w:val="center"/>
          </w:tcPr>
          <w:p w14:paraId="6FBF99AF">
            <w:pPr>
              <w:tabs>
                <w:tab w:val="left" w:pos="1080"/>
              </w:tabs>
              <w:spacing w:line="360" w:lineRule="exact"/>
              <w:jc w:val="center"/>
              <w:rPr>
                <w:rFonts w:ascii="宋体" w:hAnsi="宋体"/>
                <w:szCs w:val="21"/>
              </w:rPr>
            </w:pPr>
          </w:p>
        </w:tc>
        <w:tc>
          <w:tcPr>
            <w:tcW w:w="2951" w:type="dxa"/>
            <w:vAlign w:val="center"/>
          </w:tcPr>
          <w:p w14:paraId="4B69AF7A">
            <w:pPr>
              <w:tabs>
                <w:tab w:val="left" w:pos="1080"/>
              </w:tabs>
              <w:spacing w:line="360" w:lineRule="exact"/>
              <w:jc w:val="center"/>
              <w:rPr>
                <w:rFonts w:ascii="宋体" w:hAnsi="宋体"/>
                <w:szCs w:val="21"/>
              </w:rPr>
            </w:pPr>
          </w:p>
        </w:tc>
        <w:tc>
          <w:tcPr>
            <w:tcW w:w="1952" w:type="dxa"/>
            <w:vAlign w:val="center"/>
          </w:tcPr>
          <w:p w14:paraId="504F5E97">
            <w:pPr>
              <w:tabs>
                <w:tab w:val="left" w:pos="1080"/>
              </w:tabs>
              <w:spacing w:line="360" w:lineRule="exact"/>
              <w:jc w:val="center"/>
              <w:rPr>
                <w:rFonts w:ascii="宋体" w:hAnsi="宋体"/>
                <w:b/>
                <w:bCs/>
                <w:szCs w:val="21"/>
              </w:rPr>
            </w:pPr>
          </w:p>
          <w:p w14:paraId="6B619FFF">
            <w:pPr>
              <w:tabs>
                <w:tab w:val="left" w:pos="1080"/>
              </w:tabs>
              <w:spacing w:line="360" w:lineRule="exact"/>
              <w:jc w:val="center"/>
              <w:rPr>
                <w:rFonts w:ascii="宋体" w:hAnsi="宋体"/>
                <w:b/>
                <w:bCs/>
                <w:szCs w:val="21"/>
              </w:rPr>
            </w:pPr>
          </w:p>
          <w:p w14:paraId="49C0EE41">
            <w:pPr>
              <w:tabs>
                <w:tab w:val="left" w:pos="1080"/>
              </w:tabs>
              <w:spacing w:line="360" w:lineRule="exact"/>
              <w:jc w:val="center"/>
              <w:rPr>
                <w:rFonts w:ascii="宋体" w:hAnsi="宋体"/>
                <w:b/>
                <w:bCs/>
                <w:szCs w:val="21"/>
              </w:rPr>
            </w:pPr>
          </w:p>
        </w:tc>
      </w:tr>
      <w:tr w14:paraId="1273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1120" w:type="dxa"/>
            <w:vAlign w:val="center"/>
          </w:tcPr>
          <w:p w14:paraId="6934CA75">
            <w:pPr>
              <w:tabs>
                <w:tab w:val="left" w:pos="1080"/>
              </w:tabs>
              <w:spacing w:line="360" w:lineRule="exact"/>
              <w:jc w:val="center"/>
              <w:rPr>
                <w:rFonts w:ascii="宋体" w:hAnsi="宋体"/>
                <w:szCs w:val="21"/>
              </w:rPr>
            </w:pPr>
            <w:r>
              <w:rPr>
                <w:rFonts w:hint="eastAsia" w:ascii="宋体" w:hAnsi="宋体"/>
                <w:szCs w:val="21"/>
                <w:lang w:val="en-US" w:eastAsia="zh-CN"/>
              </w:rPr>
              <w:t>....</w:t>
            </w:r>
          </w:p>
        </w:tc>
        <w:tc>
          <w:tcPr>
            <w:tcW w:w="2415" w:type="dxa"/>
            <w:vAlign w:val="center"/>
          </w:tcPr>
          <w:p w14:paraId="40BCADF3">
            <w:pPr>
              <w:tabs>
                <w:tab w:val="left" w:pos="1080"/>
              </w:tabs>
              <w:spacing w:line="360" w:lineRule="exact"/>
              <w:jc w:val="center"/>
              <w:rPr>
                <w:rFonts w:ascii="宋体" w:hAnsi="宋体"/>
                <w:szCs w:val="21"/>
              </w:rPr>
            </w:pPr>
          </w:p>
        </w:tc>
        <w:tc>
          <w:tcPr>
            <w:tcW w:w="2951" w:type="dxa"/>
            <w:vAlign w:val="center"/>
          </w:tcPr>
          <w:p w14:paraId="4296094A">
            <w:pPr>
              <w:tabs>
                <w:tab w:val="left" w:pos="1080"/>
              </w:tabs>
              <w:spacing w:line="360" w:lineRule="exact"/>
              <w:jc w:val="center"/>
              <w:rPr>
                <w:rFonts w:ascii="宋体" w:hAnsi="宋体"/>
                <w:szCs w:val="21"/>
              </w:rPr>
            </w:pPr>
          </w:p>
        </w:tc>
        <w:tc>
          <w:tcPr>
            <w:tcW w:w="1952" w:type="dxa"/>
            <w:vAlign w:val="center"/>
          </w:tcPr>
          <w:p w14:paraId="35BD7BBA">
            <w:pPr>
              <w:tabs>
                <w:tab w:val="left" w:pos="1080"/>
              </w:tabs>
              <w:spacing w:line="360" w:lineRule="exact"/>
              <w:jc w:val="both"/>
              <w:rPr>
                <w:rFonts w:ascii="宋体" w:hAnsi="宋体"/>
                <w:b/>
                <w:bCs/>
                <w:szCs w:val="21"/>
              </w:rPr>
            </w:pPr>
          </w:p>
        </w:tc>
      </w:tr>
      <w:tr w14:paraId="0257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1120" w:type="dxa"/>
            <w:vAlign w:val="center"/>
          </w:tcPr>
          <w:p w14:paraId="1C2F063C">
            <w:pPr>
              <w:tabs>
                <w:tab w:val="left" w:pos="1080"/>
              </w:tabs>
              <w:spacing w:line="360" w:lineRule="exact"/>
              <w:jc w:val="center"/>
              <w:rPr>
                <w:rFonts w:hint="eastAsia" w:ascii="宋体" w:hAnsi="宋体"/>
                <w:szCs w:val="21"/>
                <w:lang w:val="en-US" w:eastAsia="zh-CN"/>
              </w:rPr>
            </w:pPr>
            <w:r>
              <w:rPr>
                <w:rFonts w:hint="eastAsia" w:ascii="宋体" w:hAnsi="宋体"/>
                <w:szCs w:val="21"/>
                <w:lang w:val="en-US" w:eastAsia="zh-CN"/>
              </w:rPr>
              <w:t>....</w:t>
            </w:r>
          </w:p>
        </w:tc>
        <w:tc>
          <w:tcPr>
            <w:tcW w:w="2415" w:type="dxa"/>
            <w:vAlign w:val="center"/>
          </w:tcPr>
          <w:p w14:paraId="3C90068C">
            <w:pPr>
              <w:tabs>
                <w:tab w:val="left" w:pos="1080"/>
              </w:tabs>
              <w:spacing w:line="360" w:lineRule="exact"/>
              <w:jc w:val="center"/>
              <w:rPr>
                <w:rFonts w:ascii="宋体" w:hAnsi="宋体"/>
                <w:szCs w:val="21"/>
              </w:rPr>
            </w:pPr>
          </w:p>
        </w:tc>
        <w:tc>
          <w:tcPr>
            <w:tcW w:w="2951" w:type="dxa"/>
            <w:vAlign w:val="center"/>
          </w:tcPr>
          <w:p w14:paraId="2E1DB3FC">
            <w:pPr>
              <w:tabs>
                <w:tab w:val="left" w:pos="1080"/>
              </w:tabs>
              <w:spacing w:line="360" w:lineRule="exact"/>
              <w:jc w:val="center"/>
              <w:rPr>
                <w:rFonts w:ascii="宋体" w:hAnsi="宋体"/>
                <w:szCs w:val="21"/>
              </w:rPr>
            </w:pPr>
          </w:p>
        </w:tc>
        <w:tc>
          <w:tcPr>
            <w:tcW w:w="1952" w:type="dxa"/>
            <w:vAlign w:val="center"/>
          </w:tcPr>
          <w:p w14:paraId="43E50EC2">
            <w:pPr>
              <w:tabs>
                <w:tab w:val="left" w:pos="1080"/>
              </w:tabs>
              <w:spacing w:line="360" w:lineRule="exact"/>
              <w:jc w:val="both"/>
              <w:rPr>
                <w:rFonts w:ascii="宋体" w:hAnsi="宋体"/>
                <w:b/>
                <w:bCs/>
                <w:szCs w:val="21"/>
              </w:rPr>
            </w:pPr>
          </w:p>
        </w:tc>
      </w:tr>
      <w:tr w14:paraId="1D41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1120" w:type="dxa"/>
            <w:vAlign w:val="center"/>
          </w:tcPr>
          <w:p w14:paraId="2FB4E772">
            <w:pPr>
              <w:tabs>
                <w:tab w:val="left" w:pos="1080"/>
              </w:tabs>
              <w:spacing w:line="360" w:lineRule="exact"/>
              <w:jc w:val="center"/>
              <w:rPr>
                <w:rFonts w:hint="eastAsia" w:ascii="宋体" w:hAnsi="宋体"/>
                <w:szCs w:val="21"/>
                <w:lang w:val="en-US" w:eastAsia="zh-CN"/>
              </w:rPr>
            </w:pPr>
            <w:r>
              <w:rPr>
                <w:rFonts w:hint="eastAsia" w:ascii="宋体" w:hAnsi="宋体"/>
                <w:szCs w:val="21"/>
                <w:lang w:val="en-US" w:eastAsia="zh-CN"/>
              </w:rPr>
              <w:t>....</w:t>
            </w:r>
          </w:p>
        </w:tc>
        <w:tc>
          <w:tcPr>
            <w:tcW w:w="2415" w:type="dxa"/>
            <w:vAlign w:val="center"/>
          </w:tcPr>
          <w:p w14:paraId="06105A2A">
            <w:pPr>
              <w:tabs>
                <w:tab w:val="left" w:pos="1080"/>
              </w:tabs>
              <w:spacing w:line="360" w:lineRule="exact"/>
              <w:jc w:val="center"/>
              <w:rPr>
                <w:rFonts w:ascii="宋体" w:hAnsi="宋体"/>
                <w:szCs w:val="21"/>
              </w:rPr>
            </w:pPr>
          </w:p>
        </w:tc>
        <w:tc>
          <w:tcPr>
            <w:tcW w:w="2951" w:type="dxa"/>
            <w:vAlign w:val="center"/>
          </w:tcPr>
          <w:p w14:paraId="612B68C3">
            <w:pPr>
              <w:tabs>
                <w:tab w:val="left" w:pos="1080"/>
              </w:tabs>
              <w:spacing w:line="360" w:lineRule="exact"/>
              <w:jc w:val="center"/>
              <w:rPr>
                <w:rFonts w:ascii="宋体" w:hAnsi="宋体"/>
                <w:szCs w:val="21"/>
              </w:rPr>
            </w:pPr>
          </w:p>
        </w:tc>
        <w:tc>
          <w:tcPr>
            <w:tcW w:w="1952" w:type="dxa"/>
            <w:vAlign w:val="center"/>
          </w:tcPr>
          <w:p w14:paraId="482A91FF">
            <w:pPr>
              <w:tabs>
                <w:tab w:val="left" w:pos="1080"/>
              </w:tabs>
              <w:spacing w:line="360" w:lineRule="exact"/>
              <w:jc w:val="both"/>
              <w:rPr>
                <w:rFonts w:ascii="宋体" w:hAnsi="宋体"/>
                <w:b/>
                <w:bCs/>
                <w:szCs w:val="21"/>
              </w:rPr>
            </w:pPr>
          </w:p>
        </w:tc>
      </w:tr>
      <w:tr w14:paraId="3C9C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120" w:type="dxa"/>
            <w:vAlign w:val="center"/>
          </w:tcPr>
          <w:p w14:paraId="1D28C42C">
            <w:pPr>
              <w:tabs>
                <w:tab w:val="left" w:pos="1080"/>
              </w:tabs>
              <w:spacing w:line="360" w:lineRule="exact"/>
              <w:jc w:val="center"/>
              <w:rPr>
                <w:rFonts w:hint="eastAsia" w:ascii="宋体" w:hAnsi="宋体"/>
                <w:szCs w:val="21"/>
                <w:lang w:val="en-US" w:eastAsia="zh-CN"/>
              </w:rPr>
            </w:pPr>
            <w:r>
              <w:rPr>
                <w:rFonts w:hint="eastAsia" w:ascii="宋体" w:hAnsi="宋体"/>
                <w:szCs w:val="21"/>
                <w:lang w:val="en-US" w:eastAsia="zh-CN"/>
              </w:rPr>
              <w:t>....</w:t>
            </w:r>
          </w:p>
        </w:tc>
        <w:tc>
          <w:tcPr>
            <w:tcW w:w="2415" w:type="dxa"/>
            <w:vAlign w:val="center"/>
          </w:tcPr>
          <w:p w14:paraId="41FAE22C">
            <w:pPr>
              <w:tabs>
                <w:tab w:val="left" w:pos="1080"/>
              </w:tabs>
              <w:spacing w:line="360" w:lineRule="exact"/>
              <w:jc w:val="center"/>
              <w:rPr>
                <w:rFonts w:ascii="宋体" w:hAnsi="宋体"/>
                <w:szCs w:val="21"/>
              </w:rPr>
            </w:pPr>
          </w:p>
        </w:tc>
        <w:tc>
          <w:tcPr>
            <w:tcW w:w="2951" w:type="dxa"/>
            <w:vAlign w:val="center"/>
          </w:tcPr>
          <w:p w14:paraId="2C1C7D70">
            <w:pPr>
              <w:tabs>
                <w:tab w:val="left" w:pos="1080"/>
              </w:tabs>
              <w:spacing w:line="360" w:lineRule="exact"/>
              <w:jc w:val="center"/>
              <w:rPr>
                <w:rFonts w:ascii="宋体" w:hAnsi="宋体"/>
                <w:szCs w:val="21"/>
              </w:rPr>
            </w:pPr>
          </w:p>
        </w:tc>
        <w:tc>
          <w:tcPr>
            <w:tcW w:w="1952" w:type="dxa"/>
            <w:vAlign w:val="center"/>
          </w:tcPr>
          <w:p w14:paraId="7585AF62">
            <w:pPr>
              <w:tabs>
                <w:tab w:val="left" w:pos="1080"/>
              </w:tabs>
              <w:spacing w:line="360" w:lineRule="exact"/>
              <w:jc w:val="both"/>
              <w:rPr>
                <w:rFonts w:ascii="宋体" w:hAnsi="宋体"/>
                <w:b/>
                <w:bCs/>
                <w:szCs w:val="21"/>
              </w:rPr>
            </w:pPr>
          </w:p>
        </w:tc>
      </w:tr>
    </w:tbl>
    <w:p w14:paraId="4DCA4FF1">
      <w:pPr>
        <w:tabs>
          <w:tab w:val="left" w:pos="1080"/>
        </w:tabs>
        <w:spacing w:line="460" w:lineRule="exact"/>
        <w:jc w:val="left"/>
        <w:rPr>
          <w:b/>
          <w:bCs/>
          <w:sz w:val="32"/>
        </w:rPr>
      </w:pPr>
      <w:r>
        <w:rPr>
          <w:rFonts w:hint="eastAsia"/>
          <w:b/>
          <w:bCs/>
          <w:sz w:val="32"/>
          <w:highlight w:val="none"/>
        </w:rPr>
        <w:t>请在备注栏注明</w:t>
      </w:r>
      <w:r>
        <w:rPr>
          <w:rFonts w:hint="eastAsia"/>
          <w:b/>
          <w:bCs/>
          <w:sz w:val="32"/>
          <w:highlight w:val="none"/>
          <w:lang w:eastAsia="zh-CN"/>
        </w:rPr>
        <w:t>是否</w:t>
      </w:r>
      <w:r>
        <w:rPr>
          <w:rFonts w:hint="eastAsia"/>
          <w:b/>
          <w:bCs/>
          <w:sz w:val="32"/>
          <w:highlight w:val="none"/>
        </w:rPr>
        <w:t>自有</w:t>
      </w:r>
      <w:r>
        <w:rPr>
          <w:rFonts w:hint="eastAsia"/>
          <w:b/>
          <w:bCs/>
          <w:sz w:val="32"/>
        </w:rPr>
        <w:t>。</w:t>
      </w:r>
    </w:p>
    <w:p w14:paraId="257C6BC7">
      <w:pPr>
        <w:tabs>
          <w:tab w:val="left" w:pos="1080"/>
        </w:tabs>
        <w:spacing w:line="460" w:lineRule="exact"/>
        <w:jc w:val="left"/>
        <w:rPr>
          <w:b/>
          <w:bCs/>
          <w:sz w:val="32"/>
        </w:rPr>
      </w:pPr>
    </w:p>
    <w:p w14:paraId="7F0CA09F">
      <w:pPr>
        <w:autoSpaceDE w:val="0"/>
        <w:autoSpaceDN w:val="0"/>
        <w:adjustRightInd w:val="0"/>
        <w:spacing w:line="480" w:lineRule="exact"/>
        <w:ind w:right="-334" w:rightChars="-159"/>
        <w:jc w:val="left"/>
        <w:rPr>
          <w:rFonts w:ascii="黑体" w:hAnsi="黑体" w:eastAsia="黑体" w:cs="Arial"/>
          <w:sz w:val="28"/>
          <w:szCs w:val="28"/>
        </w:rPr>
      </w:pPr>
    </w:p>
    <w:p w14:paraId="2C5B46CA">
      <w:pPr>
        <w:pStyle w:val="5"/>
        <w:rPr>
          <w:rFonts w:ascii="黑体" w:hAnsi="黑体" w:eastAsia="黑体" w:cs="Arial"/>
          <w:sz w:val="28"/>
          <w:szCs w:val="28"/>
        </w:rPr>
      </w:pPr>
    </w:p>
    <w:p w14:paraId="61CC802B">
      <w:pPr>
        <w:tabs>
          <w:tab w:val="left" w:pos="2873"/>
        </w:tabs>
        <w:rPr>
          <w:rFonts w:hint="eastAsia" w:eastAsiaTheme="minorEastAsia"/>
          <w:lang w:eastAsia="zh-CN"/>
        </w:rPr>
      </w:pPr>
    </w:p>
    <w:p w14:paraId="4CCA894D"/>
    <w:p w14:paraId="05E4F7A7"/>
    <w:p w14:paraId="6BA8905A">
      <w:pPr>
        <w:spacing w:line="500" w:lineRule="exact"/>
        <w:jc w:val="center"/>
        <w:rPr>
          <w:rFonts w:asciiTheme="minorEastAsia" w:hAnsiTheme="minorEastAsia"/>
          <w:b/>
          <w:sz w:val="32"/>
          <w:szCs w:val="32"/>
        </w:rPr>
      </w:pPr>
      <w:r>
        <w:rPr>
          <w:rFonts w:hint="eastAsia" w:asciiTheme="minorEastAsia" w:hAnsiTheme="minorEastAsia"/>
          <w:b/>
          <w:sz w:val="32"/>
          <w:szCs w:val="32"/>
        </w:rPr>
        <w:t>车辆信息表</w:t>
      </w:r>
    </w:p>
    <w:p w14:paraId="0B655747">
      <w:pPr>
        <w:spacing w:line="240" w:lineRule="exact"/>
        <w:jc w:val="center"/>
        <w:rPr>
          <w:rFonts w:asciiTheme="minorEastAsia" w:hAnsiTheme="minorEastAsia"/>
          <w:sz w:val="32"/>
          <w:szCs w:val="32"/>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81"/>
        <w:gridCol w:w="992"/>
        <w:gridCol w:w="1955"/>
        <w:gridCol w:w="738"/>
        <w:gridCol w:w="1498"/>
        <w:gridCol w:w="2237"/>
      </w:tblGrid>
      <w:tr w14:paraId="409B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45" w:type="dxa"/>
            <w:vAlign w:val="center"/>
          </w:tcPr>
          <w:p w14:paraId="046E07FC">
            <w:pPr>
              <w:spacing w:line="500" w:lineRule="exact"/>
              <w:jc w:val="center"/>
              <w:rPr>
                <w:rFonts w:asciiTheme="minorEastAsia" w:hAnsiTheme="minorEastAsia"/>
                <w:b/>
                <w:kern w:val="0"/>
                <w:sz w:val="24"/>
              </w:rPr>
            </w:pPr>
            <w:r>
              <w:rPr>
                <w:rFonts w:hint="eastAsia" w:asciiTheme="minorEastAsia" w:hAnsiTheme="minorEastAsia"/>
                <w:b/>
                <w:kern w:val="0"/>
                <w:sz w:val="24"/>
              </w:rPr>
              <w:t>序号</w:t>
            </w:r>
          </w:p>
        </w:tc>
        <w:tc>
          <w:tcPr>
            <w:tcW w:w="781" w:type="dxa"/>
            <w:vAlign w:val="center"/>
          </w:tcPr>
          <w:p w14:paraId="1FF7B100">
            <w:pPr>
              <w:spacing w:line="500" w:lineRule="exact"/>
              <w:jc w:val="center"/>
              <w:rPr>
                <w:rFonts w:asciiTheme="minorEastAsia" w:hAnsiTheme="minorEastAsia"/>
                <w:b/>
                <w:kern w:val="0"/>
                <w:sz w:val="24"/>
              </w:rPr>
            </w:pPr>
            <w:r>
              <w:rPr>
                <w:rFonts w:hint="eastAsia" w:asciiTheme="minorEastAsia" w:hAnsiTheme="minorEastAsia"/>
                <w:b/>
                <w:kern w:val="0"/>
                <w:sz w:val="24"/>
              </w:rPr>
              <w:t>1</w:t>
            </w:r>
          </w:p>
        </w:tc>
        <w:tc>
          <w:tcPr>
            <w:tcW w:w="992" w:type="dxa"/>
            <w:vAlign w:val="center"/>
          </w:tcPr>
          <w:p w14:paraId="40C5B687">
            <w:pPr>
              <w:spacing w:line="500" w:lineRule="exact"/>
              <w:jc w:val="center"/>
              <w:rPr>
                <w:rFonts w:asciiTheme="minorEastAsia" w:hAnsiTheme="minorEastAsia"/>
                <w:b/>
                <w:kern w:val="0"/>
                <w:sz w:val="24"/>
              </w:rPr>
            </w:pPr>
            <w:r>
              <w:rPr>
                <w:rFonts w:asciiTheme="minorEastAsia" w:hAnsiTheme="minorEastAsia"/>
                <w:b/>
                <w:kern w:val="0"/>
                <w:sz w:val="24"/>
              </w:rPr>
              <w:t>车号</w:t>
            </w:r>
          </w:p>
        </w:tc>
        <w:tc>
          <w:tcPr>
            <w:tcW w:w="2693" w:type="dxa"/>
            <w:gridSpan w:val="2"/>
            <w:vAlign w:val="center"/>
          </w:tcPr>
          <w:p w14:paraId="22BE0902">
            <w:pPr>
              <w:spacing w:line="500" w:lineRule="exact"/>
              <w:jc w:val="center"/>
              <w:rPr>
                <w:rFonts w:asciiTheme="minorEastAsia" w:hAnsiTheme="minorEastAsia"/>
                <w:b/>
                <w:kern w:val="0"/>
                <w:sz w:val="24"/>
              </w:rPr>
            </w:pPr>
            <w:r>
              <w:rPr>
                <w:rFonts w:hint="eastAsia" w:asciiTheme="minorEastAsia" w:hAnsiTheme="minorEastAsia"/>
                <w:b/>
                <w:kern w:val="0"/>
                <w:sz w:val="24"/>
              </w:rPr>
              <w:t>粤A12023</w:t>
            </w:r>
          </w:p>
        </w:tc>
        <w:tc>
          <w:tcPr>
            <w:tcW w:w="1498" w:type="dxa"/>
            <w:vAlign w:val="center"/>
          </w:tcPr>
          <w:p w14:paraId="6FB20FB6">
            <w:pPr>
              <w:spacing w:line="500" w:lineRule="exact"/>
              <w:jc w:val="center"/>
              <w:rPr>
                <w:rFonts w:asciiTheme="minorEastAsia" w:hAnsiTheme="minorEastAsia"/>
                <w:b/>
                <w:kern w:val="0"/>
                <w:sz w:val="24"/>
              </w:rPr>
            </w:pPr>
            <w:r>
              <w:rPr>
                <w:rFonts w:hint="eastAsia" w:asciiTheme="minorEastAsia" w:hAnsiTheme="minorEastAsia"/>
                <w:b/>
                <w:kern w:val="0"/>
                <w:sz w:val="24"/>
              </w:rPr>
              <w:t>驾驶员姓名</w:t>
            </w:r>
          </w:p>
        </w:tc>
        <w:tc>
          <w:tcPr>
            <w:tcW w:w="2237" w:type="dxa"/>
            <w:vAlign w:val="center"/>
          </w:tcPr>
          <w:p w14:paraId="77B67B90">
            <w:pPr>
              <w:spacing w:line="500" w:lineRule="exact"/>
              <w:jc w:val="center"/>
              <w:rPr>
                <w:rFonts w:asciiTheme="minorEastAsia" w:hAnsiTheme="minorEastAsia"/>
                <w:b/>
                <w:kern w:val="0"/>
                <w:sz w:val="24"/>
              </w:rPr>
            </w:pPr>
          </w:p>
        </w:tc>
      </w:tr>
      <w:tr w14:paraId="4ED4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946" w:type="dxa"/>
            <w:gridSpan w:val="7"/>
            <w:vAlign w:val="center"/>
          </w:tcPr>
          <w:p w14:paraId="19AC50A9">
            <w:pPr>
              <w:tabs>
                <w:tab w:val="left" w:pos="3400"/>
              </w:tabs>
              <w:spacing w:line="500" w:lineRule="exact"/>
              <w:jc w:val="center"/>
              <w:rPr>
                <w:rFonts w:asciiTheme="minorEastAsia" w:hAnsiTheme="minorEastAsia"/>
                <w:b/>
                <w:kern w:val="0"/>
                <w:sz w:val="24"/>
              </w:rPr>
            </w:pPr>
            <w:r>
              <w:rPr>
                <w:rFonts w:asciiTheme="minorEastAsia" w:hAnsiTheme="minorEastAsia"/>
                <w:b/>
                <w:kern w:val="0"/>
                <w:sz w:val="24"/>
              </w:rPr>
              <w:t>车辆行驶证</w:t>
            </w:r>
            <w:r>
              <w:rPr>
                <w:rFonts w:hint="eastAsia" w:asciiTheme="minorEastAsia" w:hAnsiTheme="minorEastAsia"/>
                <w:b/>
                <w:kern w:val="0"/>
                <w:sz w:val="24"/>
              </w:rPr>
              <w:t>（原件扫描件）</w:t>
            </w:r>
          </w:p>
        </w:tc>
      </w:tr>
      <w:tr w14:paraId="6096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4473" w:type="dxa"/>
            <w:gridSpan w:val="4"/>
          </w:tcPr>
          <w:p w14:paraId="2550790C">
            <w:pPr>
              <w:spacing w:line="500" w:lineRule="exact"/>
              <w:jc w:val="center"/>
              <w:rPr>
                <w:rFonts w:asciiTheme="minorEastAsia" w:hAnsiTheme="minorEastAsia"/>
                <w:kern w:val="0"/>
                <w:sz w:val="24"/>
              </w:rPr>
            </w:pPr>
            <w:r>
              <w:rPr>
                <w:rFonts w:hint="eastAsia" w:asciiTheme="minorEastAsia" w:hAnsiTheme="minorEastAsia"/>
                <w:kern w:val="0"/>
                <w:sz w:val="24"/>
              </w:rPr>
              <w:t>行驶证主页</w:t>
            </w:r>
          </w:p>
          <w:p w14:paraId="21488FB8">
            <w:pPr>
              <w:spacing w:line="500" w:lineRule="exact"/>
              <w:rPr>
                <w:rFonts w:asciiTheme="minorEastAsia" w:hAnsiTheme="minorEastAsia"/>
                <w:kern w:val="0"/>
                <w:sz w:val="24"/>
              </w:rPr>
            </w:pPr>
            <w:r>
              <w:rPr>
                <w:rFonts w:asciiTheme="minorEastAsia" w:hAnsiTheme="minorEastAsia"/>
                <w:kern w:val="0"/>
                <w:sz w:val="24"/>
              </w:rPr>
              <w:drawing>
                <wp:anchor distT="0" distB="0" distL="114300" distR="114300" simplePos="0" relativeHeight="251661312" behindDoc="0" locked="0" layoutInCell="1" allowOverlap="1">
                  <wp:simplePos x="0" y="0"/>
                  <wp:positionH relativeFrom="column">
                    <wp:posOffset>182245</wp:posOffset>
                  </wp:positionH>
                  <wp:positionV relativeFrom="paragraph">
                    <wp:posOffset>243205</wp:posOffset>
                  </wp:positionV>
                  <wp:extent cx="2473325" cy="1696085"/>
                  <wp:effectExtent l="19050" t="19050" r="22225" b="18415"/>
                  <wp:wrapTopAndBottom/>
                  <wp:docPr id="29" name="图片 13" descr="行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 descr="行驶证正本"/>
                          <pic:cNvPicPr>
                            <a:picLocks noChangeAspect="1"/>
                          </pic:cNvPicPr>
                        </pic:nvPicPr>
                        <pic:blipFill>
                          <a:blip r:embed="rId10" cstate="print"/>
                          <a:stretch>
                            <a:fillRect/>
                          </a:stretch>
                        </pic:blipFill>
                        <pic:spPr>
                          <a:xfrm>
                            <a:off x="0" y="0"/>
                            <a:ext cx="2473325" cy="1696085"/>
                          </a:xfrm>
                          <a:prstGeom prst="rect">
                            <a:avLst/>
                          </a:prstGeom>
                          <a:ln>
                            <a:solidFill>
                              <a:schemeClr val="tx1"/>
                            </a:solidFill>
                          </a:ln>
                        </pic:spPr>
                      </pic:pic>
                    </a:graphicData>
                  </a:graphic>
                </wp:anchor>
              </w:drawing>
            </w:r>
          </w:p>
        </w:tc>
        <w:tc>
          <w:tcPr>
            <w:tcW w:w="4473" w:type="dxa"/>
            <w:gridSpan w:val="3"/>
          </w:tcPr>
          <w:p w14:paraId="25CA50FB">
            <w:pPr>
              <w:spacing w:line="500" w:lineRule="exact"/>
              <w:jc w:val="center"/>
              <w:rPr>
                <w:rFonts w:asciiTheme="minorEastAsia" w:hAnsiTheme="minorEastAsia"/>
                <w:kern w:val="0"/>
                <w:sz w:val="24"/>
              </w:rPr>
            </w:pPr>
            <w:r>
              <w:rPr>
                <w:rFonts w:asciiTheme="minorEastAsia" w:hAnsiTheme="minorEastAsia"/>
                <w:kern w:val="0"/>
                <w:sz w:val="24"/>
              </w:rPr>
              <w:drawing>
                <wp:anchor distT="0" distB="0" distL="114300" distR="114300" simplePos="0" relativeHeight="251662336" behindDoc="0" locked="0" layoutInCell="1" allowOverlap="1">
                  <wp:simplePos x="0" y="0"/>
                  <wp:positionH relativeFrom="column">
                    <wp:posOffset>88265</wp:posOffset>
                  </wp:positionH>
                  <wp:positionV relativeFrom="paragraph">
                    <wp:posOffset>591820</wp:posOffset>
                  </wp:positionV>
                  <wp:extent cx="2432050" cy="1668145"/>
                  <wp:effectExtent l="19050" t="19050" r="25400" b="27305"/>
                  <wp:wrapTopAndBottom/>
                  <wp:docPr id="30" name="图片 17" descr="行驶证副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7" descr="行驶证副页"/>
                          <pic:cNvPicPr>
                            <a:picLocks noChangeAspect="1"/>
                          </pic:cNvPicPr>
                        </pic:nvPicPr>
                        <pic:blipFill>
                          <a:blip r:embed="rId11" cstate="print"/>
                          <a:stretch>
                            <a:fillRect/>
                          </a:stretch>
                        </pic:blipFill>
                        <pic:spPr>
                          <a:xfrm>
                            <a:off x="0" y="0"/>
                            <a:ext cx="2432050" cy="1668145"/>
                          </a:xfrm>
                          <a:prstGeom prst="rect">
                            <a:avLst/>
                          </a:prstGeom>
                          <a:ln>
                            <a:solidFill>
                              <a:schemeClr val="tx1"/>
                            </a:solidFill>
                          </a:ln>
                        </pic:spPr>
                      </pic:pic>
                    </a:graphicData>
                  </a:graphic>
                </wp:anchor>
              </w:drawing>
            </w:r>
            <w:r>
              <w:rPr>
                <w:rFonts w:asciiTheme="minorEastAsia" w:hAnsiTheme="minorEastAsia"/>
                <w:kern w:val="0"/>
                <w:sz w:val="24"/>
              </w:rPr>
              <w:t>行驶证副页</w:t>
            </w:r>
          </w:p>
        </w:tc>
      </w:tr>
      <w:tr w14:paraId="74D9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946" w:type="dxa"/>
            <w:gridSpan w:val="7"/>
            <w:vAlign w:val="center"/>
          </w:tcPr>
          <w:p w14:paraId="64C26F08">
            <w:pPr>
              <w:tabs>
                <w:tab w:val="left" w:pos="3400"/>
              </w:tabs>
              <w:spacing w:line="500" w:lineRule="exact"/>
              <w:jc w:val="center"/>
              <w:rPr>
                <w:rFonts w:asciiTheme="minorEastAsia" w:hAnsiTheme="minorEastAsia"/>
                <w:b/>
                <w:kern w:val="0"/>
                <w:sz w:val="24"/>
              </w:rPr>
            </w:pPr>
            <w:r>
              <w:rPr>
                <w:rFonts w:hint="eastAsia" w:asciiTheme="minorEastAsia" w:hAnsiTheme="minorEastAsia"/>
                <w:b/>
                <w:kern w:val="0"/>
                <w:sz w:val="24"/>
              </w:rPr>
              <w:t>驾驶员</w:t>
            </w:r>
            <w:r>
              <w:rPr>
                <w:rFonts w:asciiTheme="minorEastAsia" w:hAnsiTheme="minorEastAsia"/>
                <w:b/>
                <w:kern w:val="0"/>
                <w:sz w:val="24"/>
              </w:rPr>
              <w:t>驾驶证</w:t>
            </w:r>
            <w:r>
              <w:rPr>
                <w:rFonts w:hint="eastAsia" w:asciiTheme="minorEastAsia" w:hAnsiTheme="minorEastAsia"/>
                <w:b/>
                <w:kern w:val="0"/>
                <w:sz w:val="24"/>
              </w:rPr>
              <w:t>（原件扫描件）</w:t>
            </w:r>
          </w:p>
        </w:tc>
      </w:tr>
      <w:tr w14:paraId="0DA9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4473" w:type="dxa"/>
            <w:gridSpan w:val="4"/>
          </w:tcPr>
          <w:p w14:paraId="6F5F72AE">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驾驶证主页</w:t>
            </w:r>
          </w:p>
          <w:p w14:paraId="05EC6692">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3360" behindDoc="0" locked="0" layoutInCell="1" allowOverlap="1">
                  <wp:simplePos x="0" y="0"/>
                  <wp:positionH relativeFrom="column">
                    <wp:posOffset>96520</wp:posOffset>
                  </wp:positionH>
                  <wp:positionV relativeFrom="paragraph">
                    <wp:posOffset>152400</wp:posOffset>
                  </wp:positionV>
                  <wp:extent cx="2562860" cy="1852930"/>
                  <wp:effectExtent l="19050" t="19050" r="27940" b="13970"/>
                  <wp:wrapTopAndBottom/>
                  <wp:docPr id="31" name="图片 4" descr="驾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descr="驾驶证正本"/>
                          <pic:cNvPicPr>
                            <a:picLocks noChangeAspect="1"/>
                          </pic:cNvPicPr>
                        </pic:nvPicPr>
                        <pic:blipFill>
                          <a:blip r:embed="rId12" cstate="print"/>
                          <a:stretch>
                            <a:fillRect/>
                          </a:stretch>
                        </pic:blipFill>
                        <pic:spPr>
                          <a:xfrm>
                            <a:off x="0" y="0"/>
                            <a:ext cx="2562860" cy="1852930"/>
                          </a:xfrm>
                          <a:prstGeom prst="rect">
                            <a:avLst/>
                          </a:prstGeom>
                          <a:ln>
                            <a:solidFill>
                              <a:schemeClr val="tx1"/>
                            </a:solidFill>
                          </a:ln>
                        </pic:spPr>
                      </pic:pic>
                    </a:graphicData>
                  </a:graphic>
                </wp:anchor>
              </w:drawing>
            </w:r>
          </w:p>
        </w:tc>
        <w:tc>
          <w:tcPr>
            <w:tcW w:w="4473" w:type="dxa"/>
            <w:gridSpan w:val="3"/>
          </w:tcPr>
          <w:p w14:paraId="13FBFC1F">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驾驶证副页</w:t>
            </w:r>
          </w:p>
          <w:p w14:paraId="5E1AEB3B">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4384" behindDoc="0" locked="0" layoutInCell="1" allowOverlap="1">
                  <wp:simplePos x="0" y="0"/>
                  <wp:positionH relativeFrom="column">
                    <wp:posOffset>56515</wp:posOffset>
                  </wp:positionH>
                  <wp:positionV relativeFrom="paragraph">
                    <wp:posOffset>156845</wp:posOffset>
                  </wp:positionV>
                  <wp:extent cx="2564765" cy="1848485"/>
                  <wp:effectExtent l="19050" t="19050" r="26035" b="18415"/>
                  <wp:wrapTopAndBottom/>
                  <wp:docPr id="32" name="图片 6" descr="驾驶证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6" descr="驾驶证副本"/>
                          <pic:cNvPicPr>
                            <a:picLocks noChangeAspect="1"/>
                          </pic:cNvPicPr>
                        </pic:nvPicPr>
                        <pic:blipFill>
                          <a:blip r:embed="rId13" cstate="print"/>
                          <a:stretch>
                            <a:fillRect/>
                          </a:stretch>
                        </pic:blipFill>
                        <pic:spPr>
                          <a:xfrm>
                            <a:off x="0" y="0"/>
                            <a:ext cx="2564765" cy="1848485"/>
                          </a:xfrm>
                          <a:prstGeom prst="rect">
                            <a:avLst/>
                          </a:prstGeom>
                          <a:ln>
                            <a:solidFill>
                              <a:schemeClr val="tx1"/>
                            </a:solidFill>
                          </a:ln>
                        </pic:spPr>
                      </pic:pic>
                    </a:graphicData>
                  </a:graphic>
                </wp:anchor>
              </w:drawing>
            </w:r>
          </w:p>
        </w:tc>
      </w:tr>
    </w:tbl>
    <w:p w14:paraId="63DCBE1A">
      <w:pPr>
        <w:pStyle w:val="5"/>
      </w:pPr>
    </w:p>
    <w:p w14:paraId="428315C2"/>
    <w:p w14:paraId="4D8DED00">
      <w:pPr>
        <w:pStyle w:val="5"/>
      </w:pPr>
    </w:p>
    <w:p w14:paraId="6373CACF"/>
    <w:p w14:paraId="6B8B2899">
      <w:r>
        <w:rPr>
          <w:rFonts w:hint="eastAsia" w:ascii="黑体" w:hAnsi="黑体" w:eastAsia="黑体"/>
          <w:sz w:val="22"/>
          <w:szCs w:val="22"/>
          <w:lang w:eastAsia="zh-CN"/>
        </w:rPr>
        <w:t>说明：</w:t>
      </w:r>
      <w:r>
        <w:rPr>
          <w:rFonts w:hint="eastAsia" w:ascii="黑体" w:hAnsi="黑体" w:eastAsia="黑体"/>
          <w:sz w:val="22"/>
          <w:szCs w:val="22"/>
        </w:rPr>
        <w:t>所提供的</w:t>
      </w:r>
      <w:r>
        <w:rPr>
          <w:rFonts w:hint="eastAsia" w:ascii="黑体" w:hAnsi="黑体" w:eastAsia="黑体"/>
          <w:sz w:val="22"/>
          <w:szCs w:val="22"/>
          <w:lang w:eastAsia="zh-CN"/>
        </w:rPr>
        <w:t>证件扫描件</w:t>
      </w:r>
      <w:r>
        <w:rPr>
          <w:rFonts w:hint="eastAsia" w:ascii="黑体" w:hAnsi="黑体" w:eastAsia="黑体"/>
          <w:sz w:val="22"/>
          <w:szCs w:val="22"/>
        </w:rPr>
        <w:t>必须清晰可辨</w:t>
      </w:r>
      <w:r>
        <w:rPr>
          <w:rFonts w:hint="eastAsia" w:ascii="黑体" w:hAnsi="黑体" w:eastAsia="黑体"/>
          <w:sz w:val="22"/>
          <w:szCs w:val="22"/>
          <w:lang w:eastAsia="zh-CN"/>
        </w:rPr>
        <w:t>，</w:t>
      </w:r>
      <w:r>
        <w:rPr>
          <w:rFonts w:hint="eastAsia" w:ascii="黑体" w:hAnsi="黑体" w:eastAsia="黑体"/>
          <w:sz w:val="22"/>
          <w:szCs w:val="22"/>
        </w:rPr>
        <w:t>否则视为无效。</w:t>
      </w:r>
    </w:p>
    <w:p w14:paraId="4053666D">
      <w:pPr>
        <w:pStyle w:val="5"/>
      </w:pPr>
    </w:p>
    <w:p w14:paraId="7FA3F8FE">
      <w:pPr>
        <w:pStyle w:val="2"/>
      </w:pPr>
    </w:p>
    <w:p w14:paraId="3AD192E3">
      <w:pPr>
        <w:pStyle w:val="5"/>
      </w:pPr>
    </w:p>
    <w:p w14:paraId="1A817C94"/>
    <w:p w14:paraId="586AFE46">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五</w:t>
      </w:r>
      <w:r>
        <w:rPr>
          <w:rFonts w:hint="eastAsia" w:cs="Arial" w:asciiTheme="minorEastAsia" w:hAnsiTheme="minorEastAsia"/>
          <w:b/>
          <w:sz w:val="32"/>
          <w:szCs w:val="32"/>
        </w:rPr>
        <w:t>、运输</w:t>
      </w:r>
      <w:r>
        <w:rPr>
          <w:rFonts w:hint="eastAsia" w:cs="Arial" w:asciiTheme="minorEastAsia" w:hAnsiTheme="minorEastAsia"/>
          <w:b/>
          <w:sz w:val="32"/>
          <w:szCs w:val="32"/>
          <w:lang w:eastAsia="zh-CN"/>
        </w:rPr>
        <w:t>（商砼运输服务）</w:t>
      </w:r>
      <w:r>
        <w:rPr>
          <w:rFonts w:hint="eastAsia" w:cs="Arial" w:asciiTheme="minorEastAsia" w:hAnsiTheme="minorEastAsia"/>
          <w:b/>
          <w:sz w:val="32"/>
          <w:szCs w:val="32"/>
        </w:rPr>
        <w:t>业绩一览表</w:t>
      </w:r>
    </w:p>
    <w:p w14:paraId="75286C6A">
      <w:pPr>
        <w:spacing w:line="240" w:lineRule="exact"/>
        <w:jc w:val="center"/>
        <w:rPr>
          <w:rFonts w:cs="Arial" w:asciiTheme="minorEastAsia" w:hAnsiTheme="minorEastAsia"/>
          <w:b/>
          <w:sz w:val="32"/>
          <w:szCs w:val="32"/>
        </w:rPr>
      </w:pPr>
    </w:p>
    <w:tbl>
      <w:tblPr>
        <w:tblStyle w:val="1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1701"/>
        <w:gridCol w:w="1276"/>
        <w:gridCol w:w="1559"/>
      </w:tblGrid>
      <w:tr w14:paraId="5F48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CE8998E">
            <w:pPr>
              <w:spacing w:line="400" w:lineRule="atLeast"/>
              <w:jc w:val="center"/>
              <w:rPr>
                <w:rFonts w:cs="Arial" w:asciiTheme="minorEastAsia" w:hAnsiTheme="minorEastAsia"/>
                <w:b/>
                <w:sz w:val="24"/>
              </w:rPr>
            </w:pPr>
            <w:r>
              <w:rPr>
                <w:rFonts w:hint="eastAsia" w:cs="Arial" w:asciiTheme="minorEastAsia" w:hAnsiTheme="minorEastAsia"/>
                <w:b/>
                <w:sz w:val="24"/>
              </w:rPr>
              <w:t>序号</w:t>
            </w:r>
          </w:p>
        </w:tc>
        <w:tc>
          <w:tcPr>
            <w:tcW w:w="3402" w:type="dxa"/>
            <w:vAlign w:val="center"/>
          </w:tcPr>
          <w:p w14:paraId="69B1D42F">
            <w:pPr>
              <w:spacing w:line="400" w:lineRule="atLeast"/>
              <w:jc w:val="center"/>
              <w:rPr>
                <w:rFonts w:cs="Arial" w:asciiTheme="minorEastAsia" w:hAnsiTheme="minorEastAsia"/>
                <w:b/>
                <w:sz w:val="24"/>
              </w:rPr>
            </w:pPr>
            <w:r>
              <w:rPr>
                <w:rFonts w:hint="eastAsia" w:cs="Arial" w:asciiTheme="minorEastAsia" w:hAnsiTheme="minorEastAsia"/>
                <w:b/>
                <w:sz w:val="24"/>
              </w:rPr>
              <w:t>委托单位</w:t>
            </w:r>
          </w:p>
        </w:tc>
        <w:tc>
          <w:tcPr>
            <w:tcW w:w="1701" w:type="dxa"/>
            <w:vAlign w:val="center"/>
          </w:tcPr>
          <w:p w14:paraId="41A429FC">
            <w:pPr>
              <w:spacing w:line="400" w:lineRule="atLeast"/>
              <w:jc w:val="center"/>
              <w:rPr>
                <w:rFonts w:cs="Arial" w:asciiTheme="minorEastAsia" w:hAnsiTheme="minorEastAsia"/>
                <w:b/>
                <w:sz w:val="24"/>
              </w:rPr>
            </w:pPr>
            <w:r>
              <w:rPr>
                <w:rFonts w:hint="eastAsia" w:cs="Arial" w:asciiTheme="minorEastAsia" w:hAnsiTheme="minorEastAsia"/>
                <w:b/>
                <w:sz w:val="24"/>
              </w:rPr>
              <w:t>委托内容</w:t>
            </w:r>
          </w:p>
        </w:tc>
        <w:tc>
          <w:tcPr>
            <w:tcW w:w="1276" w:type="dxa"/>
            <w:vAlign w:val="center"/>
          </w:tcPr>
          <w:p w14:paraId="68A2C08F">
            <w:pPr>
              <w:spacing w:line="400" w:lineRule="atLeast"/>
              <w:jc w:val="center"/>
              <w:rPr>
                <w:rFonts w:cs="Arial" w:asciiTheme="minorEastAsia" w:hAnsiTheme="minorEastAsia"/>
                <w:b/>
                <w:sz w:val="24"/>
              </w:rPr>
            </w:pPr>
            <w:r>
              <w:rPr>
                <w:rFonts w:hint="eastAsia" w:cs="Arial" w:asciiTheme="minorEastAsia" w:hAnsiTheme="minorEastAsia"/>
                <w:b/>
                <w:sz w:val="24"/>
              </w:rPr>
              <w:t>运费     （万元）</w:t>
            </w:r>
          </w:p>
        </w:tc>
        <w:tc>
          <w:tcPr>
            <w:tcW w:w="1559" w:type="dxa"/>
            <w:vAlign w:val="center"/>
          </w:tcPr>
          <w:p w14:paraId="0082AD1D">
            <w:pPr>
              <w:spacing w:line="400" w:lineRule="atLeast"/>
              <w:jc w:val="center"/>
              <w:rPr>
                <w:rFonts w:cs="Arial" w:asciiTheme="minorEastAsia" w:hAnsiTheme="minorEastAsia"/>
                <w:b/>
                <w:sz w:val="24"/>
              </w:rPr>
            </w:pPr>
            <w:r>
              <w:rPr>
                <w:rFonts w:hint="eastAsia" w:cs="Arial" w:asciiTheme="minorEastAsia" w:hAnsiTheme="minorEastAsia"/>
                <w:b/>
                <w:sz w:val="24"/>
              </w:rPr>
              <w:t>承运时间</w:t>
            </w:r>
          </w:p>
        </w:tc>
      </w:tr>
      <w:tr w14:paraId="7DDB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0A135B4">
            <w:pPr>
              <w:spacing w:line="560" w:lineRule="exact"/>
              <w:jc w:val="center"/>
              <w:rPr>
                <w:rFonts w:ascii="仿宋_GB2312" w:hAnsi="Arial" w:eastAsia="仿宋_GB2312" w:cs="Arial"/>
                <w:sz w:val="24"/>
              </w:rPr>
            </w:pPr>
          </w:p>
        </w:tc>
        <w:tc>
          <w:tcPr>
            <w:tcW w:w="3402" w:type="dxa"/>
            <w:vAlign w:val="center"/>
          </w:tcPr>
          <w:p w14:paraId="496377EF">
            <w:pPr>
              <w:spacing w:line="560" w:lineRule="exact"/>
              <w:jc w:val="center"/>
              <w:rPr>
                <w:rFonts w:ascii="仿宋_GB2312" w:hAnsi="Arial" w:eastAsia="仿宋_GB2312" w:cs="Arial"/>
                <w:sz w:val="24"/>
              </w:rPr>
            </w:pPr>
          </w:p>
        </w:tc>
        <w:tc>
          <w:tcPr>
            <w:tcW w:w="1701" w:type="dxa"/>
            <w:vAlign w:val="center"/>
          </w:tcPr>
          <w:p w14:paraId="5DC05BDA">
            <w:pPr>
              <w:spacing w:line="560" w:lineRule="exact"/>
              <w:jc w:val="center"/>
              <w:rPr>
                <w:rFonts w:ascii="仿宋_GB2312" w:hAnsi="Arial" w:eastAsia="仿宋_GB2312" w:cs="Arial"/>
                <w:sz w:val="24"/>
              </w:rPr>
            </w:pPr>
          </w:p>
        </w:tc>
        <w:tc>
          <w:tcPr>
            <w:tcW w:w="1276" w:type="dxa"/>
            <w:vAlign w:val="center"/>
          </w:tcPr>
          <w:p w14:paraId="4C4B018B">
            <w:pPr>
              <w:spacing w:line="560" w:lineRule="exact"/>
              <w:jc w:val="center"/>
              <w:rPr>
                <w:rFonts w:ascii="仿宋_GB2312" w:hAnsi="Arial" w:eastAsia="仿宋_GB2312" w:cs="Arial"/>
                <w:sz w:val="24"/>
              </w:rPr>
            </w:pPr>
          </w:p>
        </w:tc>
        <w:tc>
          <w:tcPr>
            <w:tcW w:w="1559" w:type="dxa"/>
            <w:vAlign w:val="center"/>
          </w:tcPr>
          <w:p w14:paraId="633E9A24">
            <w:pPr>
              <w:spacing w:line="560" w:lineRule="exact"/>
              <w:jc w:val="center"/>
              <w:rPr>
                <w:rFonts w:ascii="仿宋_GB2312" w:hAnsi="Arial" w:eastAsia="仿宋_GB2312" w:cs="Arial"/>
                <w:sz w:val="24"/>
              </w:rPr>
            </w:pPr>
          </w:p>
        </w:tc>
      </w:tr>
      <w:tr w14:paraId="165A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C779C9B">
            <w:pPr>
              <w:spacing w:line="560" w:lineRule="exact"/>
              <w:jc w:val="center"/>
              <w:rPr>
                <w:rFonts w:ascii="仿宋_GB2312" w:hAnsi="Arial" w:eastAsia="仿宋_GB2312" w:cs="Arial"/>
                <w:sz w:val="24"/>
              </w:rPr>
            </w:pPr>
          </w:p>
        </w:tc>
        <w:tc>
          <w:tcPr>
            <w:tcW w:w="3402" w:type="dxa"/>
            <w:vAlign w:val="center"/>
          </w:tcPr>
          <w:p w14:paraId="6B12976B">
            <w:pPr>
              <w:spacing w:line="560" w:lineRule="exact"/>
              <w:jc w:val="center"/>
              <w:rPr>
                <w:rFonts w:ascii="仿宋_GB2312" w:hAnsi="Arial" w:eastAsia="仿宋_GB2312" w:cs="Arial"/>
                <w:sz w:val="24"/>
              </w:rPr>
            </w:pPr>
          </w:p>
        </w:tc>
        <w:tc>
          <w:tcPr>
            <w:tcW w:w="1701" w:type="dxa"/>
            <w:vAlign w:val="center"/>
          </w:tcPr>
          <w:p w14:paraId="58B27B52">
            <w:pPr>
              <w:spacing w:line="560" w:lineRule="exact"/>
              <w:jc w:val="center"/>
              <w:rPr>
                <w:rFonts w:ascii="仿宋_GB2312" w:hAnsi="Arial" w:eastAsia="仿宋_GB2312" w:cs="Arial"/>
                <w:sz w:val="24"/>
              </w:rPr>
            </w:pPr>
          </w:p>
        </w:tc>
        <w:tc>
          <w:tcPr>
            <w:tcW w:w="1276" w:type="dxa"/>
            <w:vAlign w:val="center"/>
          </w:tcPr>
          <w:p w14:paraId="15BE85CF">
            <w:pPr>
              <w:spacing w:line="560" w:lineRule="exact"/>
              <w:jc w:val="center"/>
              <w:rPr>
                <w:rFonts w:ascii="仿宋_GB2312" w:hAnsi="Arial" w:eastAsia="仿宋_GB2312" w:cs="Arial"/>
                <w:sz w:val="24"/>
              </w:rPr>
            </w:pPr>
          </w:p>
        </w:tc>
        <w:tc>
          <w:tcPr>
            <w:tcW w:w="1559" w:type="dxa"/>
            <w:vAlign w:val="center"/>
          </w:tcPr>
          <w:p w14:paraId="50AE1509">
            <w:pPr>
              <w:spacing w:line="560" w:lineRule="exact"/>
              <w:jc w:val="center"/>
              <w:rPr>
                <w:rFonts w:ascii="仿宋_GB2312" w:hAnsi="Arial" w:eastAsia="仿宋_GB2312" w:cs="Arial"/>
                <w:sz w:val="24"/>
              </w:rPr>
            </w:pPr>
          </w:p>
        </w:tc>
      </w:tr>
      <w:tr w14:paraId="7EB2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5CFCA7C3">
            <w:pPr>
              <w:spacing w:line="560" w:lineRule="exact"/>
              <w:jc w:val="center"/>
              <w:rPr>
                <w:rFonts w:ascii="仿宋_GB2312" w:hAnsi="Arial" w:eastAsia="仿宋_GB2312" w:cs="Arial"/>
                <w:sz w:val="24"/>
              </w:rPr>
            </w:pPr>
          </w:p>
        </w:tc>
        <w:tc>
          <w:tcPr>
            <w:tcW w:w="3402" w:type="dxa"/>
            <w:vAlign w:val="center"/>
          </w:tcPr>
          <w:p w14:paraId="00AAF43F">
            <w:pPr>
              <w:spacing w:line="560" w:lineRule="exact"/>
              <w:jc w:val="center"/>
              <w:rPr>
                <w:rFonts w:ascii="仿宋_GB2312" w:hAnsi="Arial" w:eastAsia="仿宋_GB2312" w:cs="Arial"/>
                <w:sz w:val="24"/>
              </w:rPr>
            </w:pPr>
          </w:p>
        </w:tc>
        <w:tc>
          <w:tcPr>
            <w:tcW w:w="1701" w:type="dxa"/>
            <w:vAlign w:val="center"/>
          </w:tcPr>
          <w:p w14:paraId="6C7B1776">
            <w:pPr>
              <w:spacing w:line="560" w:lineRule="exact"/>
              <w:jc w:val="center"/>
              <w:rPr>
                <w:rFonts w:ascii="仿宋_GB2312" w:hAnsi="Arial" w:eastAsia="仿宋_GB2312" w:cs="Arial"/>
                <w:sz w:val="24"/>
              </w:rPr>
            </w:pPr>
          </w:p>
        </w:tc>
        <w:tc>
          <w:tcPr>
            <w:tcW w:w="1276" w:type="dxa"/>
            <w:vAlign w:val="center"/>
          </w:tcPr>
          <w:p w14:paraId="5093F078">
            <w:pPr>
              <w:spacing w:line="560" w:lineRule="exact"/>
              <w:jc w:val="center"/>
              <w:rPr>
                <w:rFonts w:ascii="仿宋_GB2312" w:hAnsi="Arial" w:eastAsia="仿宋_GB2312" w:cs="Arial"/>
                <w:sz w:val="24"/>
              </w:rPr>
            </w:pPr>
          </w:p>
        </w:tc>
        <w:tc>
          <w:tcPr>
            <w:tcW w:w="1559" w:type="dxa"/>
            <w:vAlign w:val="center"/>
          </w:tcPr>
          <w:p w14:paraId="5CC8AD68">
            <w:pPr>
              <w:spacing w:line="560" w:lineRule="exact"/>
              <w:jc w:val="center"/>
              <w:rPr>
                <w:rFonts w:ascii="仿宋_GB2312" w:hAnsi="Arial" w:eastAsia="仿宋_GB2312" w:cs="Arial"/>
                <w:sz w:val="24"/>
              </w:rPr>
            </w:pPr>
          </w:p>
        </w:tc>
      </w:tr>
      <w:tr w14:paraId="1E5E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D0C7D3D">
            <w:pPr>
              <w:spacing w:line="560" w:lineRule="exact"/>
              <w:jc w:val="center"/>
              <w:rPr>
                <w:rFonts w:ascii="仿宋_GB2312" w:hAnsi="Arial" w:eastAsia="仿宋_GB2312" w:cs="Arial"/>
                <w:sz w:val="24"/>
              </w:rPr>
            </w:pPr>
          </w:p>
        </w:tc>
        <w:tc>
          <w:tcPr>
            <w:tcW w:w="3402" w:type="dxa"/>
            <w:vAlign w:val="center"/>
          </w:tcPr>
          <w:p w14:paraId="113D034E">
            <w:pPr>
              <w:spacing w:line="560" w:lineRule="exact"/>
              <w:jc w:val="center"/>
              <w:rPr>
                <w:rFonts w:ascii="仿宋_GB2312" w:hAnsi="Arial" w:eastAsia="仿宋_GB2312" w:cs="Arial"/>
                <w:sz w:val="24"/>
              </w:rPr>
            </w:pPr>
          </w:p>
        </w:tc>
        <w:tc>
          <w:tcPr>
            <w:tcW w:w="1701" w:type="dxa"/>
            <w:vAlign w:val="center"/>
          </w:tcPr>
          <w:p w14:paraId="4B5EC972">
            <w:pPr>
              <w:spacing w:line="560" w:lineRule="exact"/>
              <w:jc w:val="center"/>
              <w:rPr>
                <w:rFonts w:ascii="仿宋_GB2312" w:hAnsi="Arial" w:eastAsia="仿宋_GB2312" w:cs="Arial"/>
                <w:sz w:val="24"/>
              </w:rPr>
            </w:pPr>
          </w:p>
        </w:tc>
        <w:tc>
          <w:tcPr>
            <w:tcW w:w="1276" w:type="dxa"/>
            <w:vAlign w:val="center"/>
          </w:tcPr>
          <w:p w14:paraId="149AA218">
            <w:pPr>
              <w:spacing w:line="560" w:lineRule="exact"/>
              <w:jc w:val="center"/>
              <w:rPr>
                <w:rFonts w:ascii="仿宋_GB2312" w:hAnsi="Arial" w:eastAsia="仿宋_GB2312" w:cs="Arial"/>
                <w:sz w:val="24"/>
              </w:rPr>
            </w:pPr>
          </w:p>
        </w:tc>
        <w:tc>
          <w:tcPr>
            <w:tcW w:w="1559" w:type="dxa"/>
            <w:vAlign w:val="center"/>
          </w:tcPr>
          <w:p w14:paraId="45A10B66">
            <w:pPr>
              <w:spacing w:line="560" w:lineRule="exact"/>
              <w:jc w:val="center"/>
              <w:rPr>
                <w:rFonts w:ascii="仿宋_GB2312" w:hAnsi="Arial" w:eastAsia="仿宋_GB2312" w:cs="Arial"/>
                <w:sz w:val="24"/>
              </w:rPr>
            </w:pPr>
          </w:p>
        </w:tc>
      </w:tr>
      <w:tr w14:paraId="0CBA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77FD1411">
            <w:pPr>
              <w:spacing w:line="560" w:lineRule="exact"/>
              <w:jc w:val="center"/>
              <w:rPr>
                <w:rFonts w:ascii="仿宋_GB2312" w:hAnsi="Arial" w:eastAsia="仿宋_GB2312" w:cs="Arial"/>
                <w:sz w:val="24"/>
              </w:rPr>
            </w:pPr>
          </w:p>
        </w:tc>
        <w:tc>
          <w:tcPr>
            <w:tcW w:w="3402" w:type="dxa"/>
            <w:vAlign w:val="center"/>
          </w:tcPr>
          <w:p w14:paraId="751724F3">
            <w:pPr>
              <w:spacing w:line="560" w:lineRule="exact"/>
              <w:jc w:val="center"/>
              <w:rPr>
                <w:rFonts w:ascii="仿宋_GB2312" w:hAnsi="Arial" w:eastAsia="仿宋_GB2312" w:cs="Arial"/>
                <w:sz w:val="24"/>
              </w:rPr>
            </w:pPr>
          </w:p>
        </w:tc>
        <w:tc>
          <w:tcPr>
            <w:tcW w:w="1701" w:type="dxa"/>
            <w:vAlign w:val="center"/>
          </w:tcPr>
          <w:p w14:paraId="360A32BA">
            <w:pPr>
              <w:spacing w:line="560" w:lineRule="exact"/>
              <w:jc w:val="center"/>
              <w:rPr>
                <w:rFonts w:ascii="仿宋_GB2312" w:hAnsi="Arial" w:eastAsia="仿宋_GB2312" w:cs="Arial"/>
                <w:sz w:val="24"/>
              </w:rPr>
            </w:pPr>
          </w:p>
        </w:tc>
        <w:tc>
          <w:tcPr>
            <w:tcW w:w="1276" w:type="dxa"/>
            <w:vAlign w:val="center"/>
          </w:tcPr>
          <w:p w14:paraId="336ED531">
            <w:pPr>
              <w:spacing w:line="560" w:lineRule="exact"/>
              <w:jc w:val="center"/>
              <w:rPr>
                <w:rFonts w:ascii="仿宋_GB2312" w:hAnsi="Arial" w:eastAsia="仿宋_GB2312" w:cs="Arial"/>
                <w:sz w:val="24"/>
              </w:rPr>
            </w:pPr>
          </w:p>
        </w:tc>
        <w:tc>
          <w:tcPr>
            <w:tcW w:w="1559" w:type="dxa"/>
            <w:vAlign w:val="center"/>
          </w:tcPr>
          <w:p w14:paraId="3B7C1450">
            <w:pPr>
              <w:spacing w:line="560" w:lineRule="exact"/>
              <w:jc w:val="center"/>
              <w:rPr>
                <w:rFonts w:ascii="仿宋_GB2312" w:hAnsi="Arial" w:eastAsia="仿宋_GB2312" w:cs="Arial"/>
                <w:sz w:val="24"/>
              </w:rPr>
            </w:pPr>
          </w:p>
        </w:tc>
      </w:tr>
      <w:tr w14:paraId="43B3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AD02DC8">
            <w:pPr>
              <w:spacing w:line="560" w:lineRule="exact"/>
              <w:jc w:val="center"/>
              <w:rPr>
                <w:rFonts w:ascii="仿宋_GB2312" w:hAnsi="Arial" w:eastAsia="仿宋_GB2312" w:cs="Arial"/>
                <w:sz w:val="24"/>
              </w:rPr>
            </w:pPr>
          </w:p>
        </w:tc>
        <w:tc>
          <w:tcPr>
            <w:tcW w:w="3402" w:type="dxa"/>
            <w:vAlign w:val="center"/>
          </w:tcPr>
          <w:p w14:paraId="2B09F676">
            <w:pPr>
              <w:spacing w:line="560" w:lineRule="exact"/>
              <w:jc w:val="center"/>
              <w:rPr>
                <w:rFonts w:ascii="仿宋_GB2312" w:hAnsi="Arial" w:eastAsia="仿宋_GB2312" w:cs="Arial"/>
                <w:sz w:val="24"/>
              </w:rPr>
            </w:pPr>
          </w:p>
        </w:tc>
        <w:tc>
          <w:tcPr>
            <w:tcW w:w="1701" w:type="dxa"/>
            <w:vAlign w:val="center"/>
          </w:tcPr>
          <w:p w14:paraId="51BCD26F">
            <w:pPr>
              <w:spacing w:line="560" w:lineRule="exact"/>
              <w:jc w:val="center"/>
              <w:rPr>
                <w:rFonts w:ascii="仿宋_GB2312" w:hAnsi="Arial" w:eastAsia="仿宋_GB2312" w:cs="Arial"/>
                <w:sz w:val="24"/>
              </w:rPr>
            </w:pPr>
          </w:p>
        </w:tc>
        <w:tc>
          <w:tcPr>
            <w:tcW w:w="1276" w:type="dxa"/>
            <w:vAlign w:val="center"/>
          </w:tcPr>
          <w:p w14:paraId="52A38370">
            <w:pPr>
              <w:spacing w:line="560" w:lineRule="exact"/>
              <w:jc w:val="center"/>
              <w:rPr>
                <w:rFonts w:ascii="仿宋_GB2312" w:hAnsi="Arial" w:eastAsia="仿宋_GB2312" w:cs="Arial"/>
                <w:sz w:val="24"/>
              </w:rPr>
            </w:pPr>
          </w:p>
        </w:tc>
        <w:tc>
          <w:tcPr>
            <w:tcW w:w="1559" w:type="dxa"/>
            <w:vAlign w:val="center"/>
          </w:tcPr>
          <w:p w14:paraId="6536428D">
            <w:pPr>
              <w:spacing w:line="560" w:lineRule="exact"/>
              <w:jc w:val="center"/>
              <w:rPr>
                <w:rFonts w:ascii="仿宋_GB2312" w:hAnsi="Arial" w:eastAsia="仿宋_GB2312" w:cs="Arial"/>
                <w:sz w:val="24"/>
              </w:rPr>
            </w:pPr>
          </w:p>
        </w:tc>
      </w:tr>
      <w:tr w14:paraId="09B5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7C29072">
            <w:pPr>
              <w:spacing w:line="560" w:lineRule="exact"/>
              <w:jc w:val="center"/>
              <w:rPr>
                <w:rFonts w:ascii="仿宋_GB2312" w:hAnsi="Arial" w:eastAsia="仿宋_GB2312" w:cs="Arial"/>
                <w:sz w:val="24"/>
              </w:rPr>
            </w:pPr>
          </w:p>
        </w:tc>
        <w:tc>
          <w:tcPr>
            <w:tcW w:w="3402" w:type="dxa"/>
            <w:vAlign w:val="center"/>
          </w:tcPr>
          <w:p w14:paraId="10A8D898">
            <w:pPr>
              <w:spacing w:line="560" w:lineRule="exact"/>
              <w:jc w:val="center"/>
              <w:rPr>
                <w:rFonts w:ascii="仿宋_GB2312" w:hAnsi="Arial" w:eastAsia="仿宋_GB2312" w:cs="Arial"/>
                <w:sz w:val="24"/>
              </w:rPr>
            </w:pPr>
          </w:p>
        </w:tc>
        <w:tc>
          <w:tcPr>
            <w:tcW w:w="1701" w:type="dxa"/>
            <w:vAlign w:val="center"/>
          </w:tcPr>
          <w:p w14:paraId="337B3EA3">
            <w:pPr>
              <w:spacing w:line="560" w:lineRule="exact"/>
              <w:jc w:val="center"/>
              <w:rPr>
                <w:rFonts w:ascii="仿宋_GB2312" w:hAnsi="Arial" w:eastAsia="仿宋_GB2312" w:cs="Arial"/>
                <w:sz w:val="24"/>
              </w:rPr>
            </w:pPr>
          </w:p>
        </w:tc>
        <w:tc>
          <w:tcPr>
            <w:tcW w:w="1276" w:type="dxa"/>
            <w:vAlign w:val="center"/>
          </w:tcPr>
          <w:p w14:paraId="54023DA0">
            <w:pPr>
              <w:spacing w:line="560" w:lineRule="exact"/>
              <w:jc w:val="center"/>
              <w:rPr>
                <w:rFonts w:ascii="仿宋_GB2312" w:hAnsi="Arial" w:eastAsia="仿宋_GB2312" w:cs="Arial"/>
                <w:sz w:val="24"/>
              </w:rPr>
            </w:pPr>
          </w:p>
        </w:tc>
        <w:tc>
          <w:tcPr>
            <w:tcW w:w="1559" w:type="dxa"/>
            <w:vAlign w:val="center"/>
          </w:tcPr>
          <w:p w14:paraId="154D1DC5">
            <w:pPr>
              <w:spacing w:line="560" w:lineRule="exact"/>
              <w:jc w:val="center"/>
              <w:rPr>
                <w:rFonts w:ascii="仿宋_GB2312" w:hAnsi="Arial" w:eastAsia="仿宋_GB2312" w:cs="Arial"/>
                <w:sz w:val="24"/>
              </w:rPr>
            </w:pPr>
          </w:p>
        </w:tc>
      </w:tr>
      <w:tr w14:paraId="444C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5955E131">
            <w:pPr>
              <w:spacing w:line="560" w:lineRule="exact"/>
              <w:jc w:val="center"/>
              <w:rPr>
                <w:rFonts w:ascii="仿宋_GB2312" w:hAnsi="Arial" w:eastAsia="仿宋_GB2312" w:cs="Arial"/>
                <w:sz w:val="24"/>
              </w:rPr>
            </w:pPr>
          </w:p>
        </w:tc>
        <w:tc>
          <w:tcPr>
            <w:tcW w:w="3402" w:type="dxa"/>
            <w:vAlign w:val="center"/>
          </w:tcPr>
          <w:p w14:paraId="3E9FECBC">
            <w:pPr>
              <w:spacing w:line="560" w:lineRule="exact"/>
              <w:jc w:val="center"/>
              <w:rPr>
                <w:rFonts w:ascii="仿宋_GB2312" w:hAnsi="Arial" w:eastAsia="仿宋_GB2312" w:cs="Arial"/>
                <w:sz w:val="24"/>
              </w:rPr>
            </w:pPr>
          </w:p>
        </w:tc>
        <w:tc>
          <w:tcPr>
            <w:tcW w:w="1701" w:type="dxa"/>
            <w:vAlign w:val="center"/>
          </w:tcPr>
          <w:p w14:paraId="7E8C9A94">
            <w:pPr>
              <w:spacing w:line="560" w:lineRule="exact"/>
              <w:jc w:val="center"/>
              <w:rPr>
                <w:rFonts w:ascii="仿宋_GB2312" w:hAnsi="Arial" w:eastAsia="仿宋_GB2312" w:cs="Arial"/>
                <w:sz w:val="24"/>
              </w:rPr>
            </w:pPr>
          </w:p>
        </w:tc>
        <w:tc>
          <w:tcPr>
            <w:tcW w:w="1276" w:type="dxa"/>
            <w:vAlign w:val="center"/>
          </w:tcPr>
          <w:p w14:paraId="1605A404">
            <w:pPr>
              <w:spacing w:line="560" w:lineRule="exact"/>
              <w:jc w:val="center"/>
              <w:rPr>
                <w:rFonts w:ascii="仿宋_GB2312" w:hAnsi="Arial" w:eastAsia="仿宋_GB2312" w:cs="Arial"/>
                <w:sz w:val="24"/>
              </w:rPr>
            </w:pPr>
          </w:p>
        </w:tc>
        <w:tc>
          <w:tcPr>
            <w:tcW w:w="1559" w:type="dxa"/>
            <w:vAlign w:val="center"/>
          </w:tcPr>
          <w:p w14:paraId="7300D0A9">
            <w:pPr>
              <w:spacing w:line="560" w:lineRule="exact"/>
              <w:jc w:val="center"/>
              <w:rPr>
                <w:rFonts w:ascii="仿宋_GB2312" w:hAnsi="Arial" w:eastAsia="仿宋_GB2312" w:cs="Arial"/>
                <w:sz w:val="24"/>
              </w:rPr>
            </w:pPr>
          </w:p>
        </w:tc>
      </w:tr>
      <w:tr w14:paraId="1824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A07F1A4">
            <w:pPr>
              <w:spacing w:line="560" w:lineRule="exact"/>
              <w:jc w:val="center"/>
              <w:rPr>
                <w:rFonts w:ascii="仿宋_GB2312" w:hAnsi="Arial" w:eastAsia="仿宋_GB2312" w:cs="Arial"/>
                <w:sz w:val="24"/>
              </w:rPr>
            </w:pPr>
          </w:p>
        </w:tc>
        <w:tc>
          <w:tcPr>
            <w:tcW w:w="3402" w:type="dxa"/>
            <w:vAlign w:val="center"/>
          </w:tcPr>
          <w:p w14:paraId="236B4E49">
            <w:pPr>
              <w:spacing w:line="560" w:lineRule="exact"/>
              <w:jc w:val="center"/>
              <w:rPr>
                <w:rFonts w:ascii="仿宋_GB2312" w:hAnsi="Arial" w:eastAsia="仿宋_GB2312" w:cs="Arial"/>
                <w:sz w:val="24"/>
              </w:rPr>
            </w:pPr>
          </w:p>
        </w:tc>
        <w:tc>
          <w:tcPr>
            <w:tcW w:w="1701" w:type="dxa"/>
            <w:vAlign w:val="center"/>
          </w:tcPr>
          <w:p w14:paraId="29DED5BF">
            <w:pPr>
              <w:spacing w:line="560" w:lineRule="exact"/>
              <w:jc w:val="center"/>
              <w:rPr>
                <w:rFonts w:ascii="仿宋_GB2312" w:hAnsi="Arial" w:eastAsia="仿宋_GB2312" w:cs="Arial"/>
                <w:sz w:val="24"/>
              </w:rPr>
            </w:pPr>
          </w:p>
        </w:tc>
        <w:tc>
          <w:tcPr>
            <w:tcW w:w="1276" w:type="dxa"/>
            <w:vAlign w:val="center"/>
          </w:tcPr>
          <w:p w14:paraId="5E479071">
            <w:pPr>
              <w:spacing w:line="560" w:lineRule="exact"/>
              <w:jc w:val="center"/>
              <w:rPr>
                <w:rFonts w:ascii="仿宋_GB2312" w:hAnsi="Arial" w:eastAsia="仿宋_GB2312" w:cs="Arial"/>
                <w:sz w:val="24"/>
              </w:rPr>
            </w:pPr>
          </w:p>
        </w:tc>
        <w:tc>
          <w:tcPr>
            <w:tcW w:w="1559" w:type="dxa"/>
            <w:vAlign w:val="center"/>
          </w:tcPr>
          <w:p w14:paraId="1C06DF16">
            <w:pPr>
              <w:spacing w:line="560" w:lineRule="exact"/>
              <w:jc w:val="center"/>
              <w:rPr>
                <w:rFonts w:ascii="仿宋_GB2312" w:hAnsi="Arial" w:eastAsia="仿宋_GB2312" w:cs="Arial"/>
                <w:sz w:val="24"/>
              </w:rPr>
            </w:pPr>
          </w:p>
        </w:tc>
      </w:tr>
      <w:tr w14:paraId="2935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945C8A8">
            <w:pPr>
              <w:spacing w:line="560" w:lineRule="exact"/>
              <w:jc w:val="center"/>
              <w:rPr>
                <w:rFonts w:ascii="仿宋_GB2312" w:hAnsi="Arial" w:eastAsia="仿宋_GB2312" w:cs="Arial"/>
                <w:sz w:val="24"/>
              </w:rPr>
            </w:pPr>
          </w:p>
        </w:tc>
        <w:tc>
          <w:tcPr>
            <w:tcW w:w="3402" w:type="dxa"/>
            <w:vAlign w:val="center"/>
          </w:tcPr>
          <w:p w14:paraId="111AAE4E">
            <w:pPr>
              <w:spacing w:line="560" w:lineRule="exact"/>
              <w:jc w:val="center"/>
              <w:rPr>
                <w:rFonts w:ascii="仿宋_GB2312" w:hAnsi="Arial" w:eastAsia="仿宋_GB2312" w:cs="Arial"/>
                <w:sz w:val="24"/>
              </w:rPr>
            </w:pPr>
          </w:p>
        </w:tc>
        <w:tc>
          <w:tcPr>
            <w:tcW w:w="1701" w:type="dxa"/>
            <w:vAlign w:val="center"/>
          </w:tcPr>
          <w:p w14:paraId="1EEF39F5">
            <w:pPr>
              <w:spacing w:line="560" w:lineRule="exact"/>
              <w:jc w:val="center"/>
              <w:rPr>
                <w:rFonts w:ascii="仿宋_GB2312" w:hAnsi="Arial" w:eastAsia="仿宋_GB2312" w:cs="Arial"/>
                <w:sz w:val="24"/>
              </w:rPr>
            </w:pPr>
          </w:p>
        </w:tc>
        <w:tc>
          <w:tcPr>
            <w:tcW w:w="1276" w:type="dxa"/>
            <w:vAlign w:val="center"/>
          </w:tcPr>
          <w:p w14:paraId="36808507">
            <w:pPr>
              <w:spacing w:line="560" w:lineRule="exact"/>
              <w:jc w:val="center"/>
              <w:rPr>
                <w:rFonts w:ascii="仿宋_GB2312" w:hAnsi="Arial" w:eastAsia="仿宋_GB2312" w:cs="Arial"/>
                <w:sz w:val="24"/>
              </w:rPr>
            </w:pPr>
          </w:p>
        </w:tc>
        <w:tc>
          <w:tcPr>
            <w:tcW w:w="1559" w:type="dxa"/>
            <w:vAlign w:val="center"/>
          </w:tcPr>
          <w:p w14:paraId="673B6D3F">
            <w:pPr>
              <w:spacing w:line="560" w:lineRule="exact"/>
              <w:jc w:val="center"/>
              <w:rPr>
                <w:rFonts w:ascii="仿宋_GB2312" w:hAnsi="Arial" w:eastAsia="仿宋_GB2312" w:cs="Arial"/>
                <w:sz w:val="24"/>
              </w:rPr>
            </w:pPr>
          </w:p>
        </w:tc>
      </w:tr>
      <w:tr w14:paraId="7516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C9C8D39">
            <w:pPr>
              <w:spacing w:line="560" w:lineRule="exact"/>
              <w:jc w:val="center"/>
              <w:rPr>
                <w:rFonts w:ascii="仿宋_GB2312" w:hAnsi="Arial" w:eastAsia="仿宋_GB2312" w:cs="Arial"/>
                <w:sz w:val="24"/>
              </w:rPr>
            </w:pPr>
          </w:p>
        </w:tc>
        <w:tc>
          <w:tcPr>
            <w:tcW w:w="3402" w:type="dxa"/>
            <w:vAlign w:val="center"/>
          </w:tcPr>
          <w:p w14:paraId="19D123FD">
            <w:pPr>
              <w:spacing w:line="560" w:lineRule="exact"/>
              <w:jc w:val="center"/>
              <w:rPr>
                <w:rFonts w:ascii="仿宋_GB2312" w:hAnsi="Arial" w:eastAsia="仿宋_GB2312" w:cs="Arial"/>
                <w:sz w:val="24"/>
              </w:rPr>
            </w:pPr>
          </w:p>
        </w:tc>
        <w:tc>
          <w:tcPr>
            <w:tcW w:w="1701" w:type="dxa"/>
            <w:vAlign w:val="center"/>
          </w:tcPr>
          <w:p w14:paraId="08266850">
            <w:pPr>
              <w:spacing w:line="560" w:lineRule="exact"/>
              <w:jc w:val="center"/>
              <w:rPr>
                <w:rFonts w:ascii="仿宋_GB2312" w:hAnsi="Arial" w:eastAsia="仿宋_GB2312" w:cs="Arial"/>
                <w:sz w:val="24"/>
              </w:rPr>
            </w:pPr>
          </w:p>
        </w:tc>
        <w:tc>
          <w:tcPr>
            <w:tcW w:w="1276" w:type="dxa"/>
            <w:vAlign w:val="center"/>
          </w:tcPr>
          <w:p w14:paraId="19E7F179">
            <w:pPr>
              <w:spacing w:line="560" w:lineRule="exact"/>
              <w:jc w:val="center"/>
              <w:rPr>
                <w:rFonts w:ascii="仿宋_GB2312" w:hAnsi="Arial" w:eastAsia="仿宋_GB2312" w:cs="Arial"/>
                <w:sz w:val="24"/>
              </w:rPr>
            </w:pPr>
          </w:p>
        </w:tc>
        <w:tc>
          <w:tcPr>
            <w:tcW w:w="1559" w:type="dxa"/>
            <w:vAlign w:val="center"/>
          </w:tcPr>
          <w:p w14:paraId="3D3B3F91">
            <w:pPr>
              <w:spacing w:line="560" w:lineRule="exact"/>
              <w:jc w:val="center"/>
              <w:rPr>
                <w:rFonts w:ascii="仿宋_GB2312" w:hAnsi="Arial" w:eastAsia="仿宋_GB2312" w:cs="Arial"/>
                <w:sz w:val="24"/>
              </w:rPr>
            </w:pPr>
          </w:p>
        </w:tc>
      </w:tr>
      <w:tr w14:paraId="3486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F620D84">
            <w:pPr>
              <w:spacing w:line="560" w:lineRule="exact"/>
              <w:jc w:val="center"/>
              <w:rPr>
                <w:rFonts w:ascii="仿宋_GB2312" w:hAnsi="Arial" w:eastAsia="仿宋_GB2312" w:cs="Arial"/>
                <w:sz w:val="24"/>
              </w:rPr>
            </w:pPr>
          </w:p>
        </w:tc>
        <w:tc>
          <w:tcPr>
            <w:tcW w:w="3402" w:type="dxa"/>
            <w:vAlign w:val="center"/>
          </w:tcPr>
          <w:p w14:paraId="4E787CA6">
            <w:pPr>
              <w:spacing w:line="560" w:lineRule="exact"/>
              <w:jc w:val="center"/>
              <w:rPr>
                <w:rFonts w:ascii="仿宋_GB2312" w:hAnsi="Arial" w:eastAsia="仿宋_GB2312" w:cs="Arial"/>
                <w:sz w:val="24"/>
              </w:rPr>
            </w:pPr>
          </w:p>
        </w:tc>
        <w:tc>
          <w:tcPr>
            <w:tcW w:w="1701" w:type="dxa"/>
            <w:vAlign w:val="center"/>
          </w:tcPr>
          <w:p w14:paraId="28ADEFC2">
            <w:pPr>
              <w:spacing w:line="560" w:lineRule="exact"/>
              <w:jc w:val="center"/>
              <w:rPr>
                <w:rFonts w:ascii="仿宋_GB2312" w:hAnsi="Arial" w:eastAsia="仿宋_GB2312" w:cs="Arial"/>
                <w:sz w:val="24"/>
              </w:rPr>
            </w:pPr>
          </w:p>
        </w:tc>
        <w:tc>
          <w:tcPr>
            <w:tcW w:w="1276" w:type="dxa"/>
            <w:vAlign w:val="center"/>
          </w:tcPr>
          <w:p w14:paraId="409C6B60">
            <w:pPr>
              <w:spacing w:line="560" w:lineRule="exact"/>
              <w:jc w:val="center"/>
              <w:rPr>
                <w:rFonts w:ascii="仿宋_GB2312" w:hAnsi="Arial" w:eastAsia="仿宋_GB2312" w:cs="Arial"/>
                <w:sz w:val="24"/>
              </w:rPr>
            </w:pPr>
          </w:p>
        </w:tc>
        <w:tc>
          <w:tcPr>
            <w:tcW w:w="1559" w:type="dxa"/>
            <w:vAlign w:val="center"/>
          </w:tcPr>
          <w:p w14:paraId="04C4F382">
            <w:pPr>
              <w:spacing w:line="560" w:lineRule="exact"/>
              <w:jc w:val="center"/>
              <w:rPr>
                <w:rFonts w:ascii="仿宋_GB2312" w:hAnsi="Arial" w:eastAsia="仿宋_GB2312" w:cs="Arial"/>
                <w:sz w:val="24"/>
              </w:rPr>
            </w:pPr>
          </w:p>
        </w:tc>
      </w:tr>
      <w:tr w14:paraId="6EE6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6228798">
            <w:pPr>
              <w:spacing w:line="560" w:lineRule="exact"/>
              <w:jc w:val="center"/>
              <w:rPr>
                <w:rFonts w:ascii="仿宋_GB2312" w:hAnsi="Arial" w:eastAsia="仿宋_GB2312" w:cs="Arial"/>
                <w:sz w:val="24"/>
              </w:rPr>
            </w:pPr>
          </w:p>
        </w:tc>
        <w:tc>
          <w:tcPr>
            <w:tcW w:w="3402" w:type="dxa"/>
            <w:vAlign w:val="center"/>
          </w:tcPr>
          <w:p w14:paraId="7C1732E7">
            <w:pPr>
              <w:spacing w:line="560" w:lineRule="exact"/>
              <w:jc w:val="center"/>
              <w:rPr>
                <w:rFonts w:ascii="仿宋_GB2312" w:hAnsi="Arial" w:eastAsia="仿宋_GB2312" w:cs="Arial"/>
                <w:sz w:val="24"/>
              </w:rPr>
            </w:pPr>
          </w:p>
        </w:tc>
        <w:tc>
          <w:tcPr>
            <w:tcW w:w="1701" w:type="dxa"/>
            <w:vAlign w:val="center"/>
          </w:tcPr>
          <w:p w14:paraId="6B6AEAD1">
            <w:pPr>
              <w:spacing w:line="560" w:lineRule="exact"/>
              <w:jc w:val="center"/>
              <w:rPr>
                <w:rFonts w:ascii="仿宋_GB2312" w:hAnsi="Arial" w:eastAsia="仿宋_GB2312" w:cs="Arial"/>
                <w:sz w:val="24"/>
              </w:rPr>
            </w:pPr>
          </w:p>
        </w:tc>
        <w:tc>
          <w:tcPr>
            <w:tcW w:w="1276" w:type="dxa"/>
            <w:vAlign w:val="center"/>
          </w:tcPr>
          <w:p w14:paraId="35D61008">
            <w:pPr>
              <w:spacing w:line="560" w:lineRule="exact"/>
              <w:jc w:val="center"/>
              <w:rPr>
                <w:rFonts w:ascii="仿宋_GB2312" w:hAnsi="Arial" w:eastAsia="仿宋_GB2312" w:cs="Arial"/>
                <w:sz w:val="24"/>
              </w:rPr>
            </w:pPr>
          </w:p>
        </w:tc>
        <w:tc>
          <w:tcPr>
            <w:tcW w:w="1559" w:type="dxa"/>
            <w:vAlign w:val="center"/>
          </w:tcPr>
          <w:p w14:paraId="07028829">
            <w:pPr>
              <w:spacing w:line="560" w:lineRule="exact"/>
              <w:jc w:val="center"/>
              <w:rPr>
                <w:rFonts w:ascii="仿宋_GB2312" w:hAnsi="Arial" w:eastAsia="仿宋_GB2312" w:cs="Arial"/>
                <w:sz w:val="24"/>
              </w:rPr>
            </w:pPr>
          </w:p>
        </w:tc>
      </w:tr>
    </w:tbl>
    <w:p w14:paraId="43F2E715">
      <w:pPr>
        <w:spacing w:line="500" w:lineRule="exact"/>
        <w:jc w:val="center"/>
        <w:rPr>
          <w:rFonts w:ascii="宋体" w:hAnsi="宋体" w:eastAsia="宋体"/>
          <w:b/>
          <w:sz w:val="28"/>
          <w:szCs w:val="28"/>
        </w:rPr>
      </w:pPr>
    </w:p>
    <w:p w14:paraId="21B76DC2">
      <w:pPr>
        <w:pStyle w:val="5"/>
      </w:pPr>
    </w:p>
    <w:p w14:paraId="2D11FB3C"/>
    <w:p w14:paraId="739207C4">
      <w:pPr>
        <w:pStyle w:val="5"/>
      </w:pPr>
    </w:p>
    <w:p w14:paraId="35F61E11"/>
    <w:p w14:paraId="3185EC54">
      <w:pPr>
        <w:pStyle w:val="5"/>
      </w:pPr>
    </w:p>
    <w:p w14:paraId="18E3C1AC"/>
    <w:p w14:paraId="290DCCC5">
      <w:pPr>
        <w:pStyle w:val="5"/>
      </w:pPr>
    </w:p>
    <w:p w14:paraId="48707CFC">
      <w:pPr>
        <w:pStyle w:val="5"/>
      </w:pPr>
    </w:p>
    <w:p w14:paraId="2A7362D4"/>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7"/>
      </w:tblGrid>
      <w:tr w14:paraId="7005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647" w:type="dxa"/>
            <w:vAlign w:val="center"/>
          </w:tcPr>
          <w:p w14:paraId="6B188F8B">
            <w:pPr>
              <w:tabs>
                <w:tab w:val="left" w:pos="3400"/>
              </w:tabs>
              <w:spacing w:line="500" w:lineRule="exact"/>
              <w:jc w:val="center"/>
              <w:rPr>
                <w:rFonts w:asciiTheme="minorEastAsia" w:hAnsiTheme="minorEastAsia"/>
                <w:b/>
                <w:sz w:val="24"/>
              </w:rPr>
            </w:pPr>
            <w:r>
              <w:rPr>
                <w:rFonts w:hint="eastAsia" w:asciiTheme="minorEastAsia" w:hAnsiTheme="minorEastAsia"/>
                <w:b/>
                <w:sz w:val="24"/>
              </w:rPr>
              <w:t>运输</w:t>
            </w:r>
            <w:r>
              <w:rPr>
                <w:rFonts w:hint="eastAsia" w:asciiTheme="minorEastAsia" w:hAnsiTheme="minorEastAsia"/>
                <w:b/>
                <w:sz w:val="24"/>
                <w:lang w:eastAsia="zh-CN"/>
              </w:rPr>
              <w:t>（商砼运输服务）</w:t>
            </w:r>
            <w:r>
              <w:rPr>
                <w:rFonts w:hint="eastAsia" w:asciiTheme="minorEastAsia" w:hAnsiTheme="minorEastAsia"/>
                <w:b/>
                <w:sz w:val="24"/>
              </w:rPr>
              <w:t>业绩合同或发票等证明（原件扫描件）</w:t>
            </w:r>
          </w:p>
        </w:tc>
      </w:tr>
      <w:tr w14:paraId="06E4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3" w:hRule="atLeast"/>
        </w:trPr>
        <w:tc>
          <w:tcPr>
            <w:tcW w:w="8647" w:type="dxa"/>
          </w:tcPr>
          <w:p w14:paraId="15CCA99B">
            <w:pPr>
              <w:spacing w:line="500" w:lineRule="exact"/>
              <w:jc w:val="center"/>
              <w:rPr>
                <w:rFonts w:asciiTheme="minorEastAsia" w:hAnsiTheme="minorEastAsia"/>
                <w:sz w:val="24"/>
              </w:rPr>
            </w:pPr>
          </w:p>
        </w:tc>
      </w:tr>
    </w:tbl>
    <w:p w14:paraId="758B29B3">
      <w:pPr>
        <w:spacing w:line="500" w:lineRule="exact"/>
        <w:ind w:firstLine="440" w:firstLineChars="200"/>
        <w:rPr>
          <w:rFonts w:hint="eastAsia" w:ascii="黑体" w:hAnsi="黑体" w:eastAsia="黑体"/>
          <w:sz w:val="22"/>
          <w:szCs w:val="22"/>
        </w:rPr>
      </w:pPr>
      <w:r>
        <w:rPr>
          <w:rFonts w:ascii="黑体" w:hAnsi="黑体" w:eastAsia="黑体"/>
          <w:sz w:val="22"/>
          <w:szCs w:val="22"/>
        </w:rPr>
        <w:t>说明</w:t>
      </w:r>
      <w:r>
        <w:rPr>
          <w:rFonts w:hint="eastAsia" w:ascii="黑体" w:hAnsi="黑体" w:eastAsia="黑体"/>
          <w:sz w:val="22"/>
          <w:szCs w:val="22"/>
        </w:rPr>
        <w:t>：按业绩一览表顺序提供运输</w:t>
      </w:r>
      <w:r>
        <w:rPr>
          <w:rFonts w:hint="eastAsia" w:ascii="黑体" w:hAnsi="黑体" w:eastAsia="黑体"/>
          <w:sz w:val="22"/>
          <w:szCs w:val="22"/>
          <w:lang w:eastAsia="zh-CN"/>
        </w:rPr>
        <w:t>（商砼运输服务）</w:t>
      </w:r>
      <w:r>
        <w:rPr>
          <w:rFonts w:hint="eastAsia" w:ascii="黑体" w:hAnsi="黑体" w:eastAsia="黑体"/>
          <w:sz w:val="22"/>
          <w:szCs w:val="22"/>
        </w:rPr>
        <w:t>合同或发票等证明，所提供的运输</w:t>
      </w:r>
      <w:r>
        <w:rPr>
          <w:rFonts w:hint="eastAsia" w:ascii="宋体" w:hAnsi="宋体" w:cs="宋体"/>
          <w:sz w:val="24"/>
          <w:lang w:eastAsia="zh-CN"/>
        </w:rPr>
        <w:t>（</w:t>
      </w:r>
      <w:r>
        <w:rPr>
          <w:rFonts w:hint="eastAsia" w:ascii="黑体" w:hAnsi="黑体" w:eastAsia="黑体"/>
          <w:sz w:val="22"/>
          <w:szCs w:val="22"/>
          <w:lang w:eastAsia="zh-CN"/>
        </w:rPr>
        <w:t>商砼运输服务）</w:t>
      </w:r>
      <w:r>
        <w:rPr>
          <w:rFonts w:hint="eastAsia" w:ascii="黑体" w:hAnsi="黑体" w:eastAsia="黑体"/>
          <w:sz w:val="22"/>
          <w:szCs w:val="22"/>
        </w:rPr>
        <w:t>合同或发票等证明必须清晰可辨、能够准确反映合同业绩金额，否则视为无效业绩。</w:t>
      </w:r>
    </w:p>
    <w:p w14:paraId="79851B28">
      <w:pPr>
        <w:spacing w:line="500" w:lineRule="exact"/>
        <w:ind w:firstLine="440" w:firstLineChars="200"/>
        <w:rPr>
          <w:rFonts w:hint="eastAsia" w:ascii="黑体" w:hAnsi="黑体" w:eastAsia="黑体"/>
          <w:sz w:val="22"/>
          <w:szCs w:val="22"/>
        </w:rPr>
      </w:pPr>
    </w:p>
    <w:p w14:paraId="0107BA83">
      <w:pPr>
        <w:spacing w:line="500" w:lineRule="exact"/>
        <w:ind w:firstLine="440" w:firstLineChars="200"/>
        <w:rPr>
          <w:rFonts w:hint="eastAsia" w:ascii="黑体" w:hAnsi="黑体" w:eastAsia="黑体"/>
          <w:sz w:val="22"/>
          <w:szCs w:val="22"/>
        </w:rPr>
      </w:pPr>
    </w:p>
    <w:p w14:paraId="052B378C">
      <w:pPr>
        <w:spacing w:line="500" w:lineRule="exact"/>
        <w:ind w:firstLine="440" w:firstLineChars="200"/>
        <w:rPr>
          <w:rFonts w:hint="eastAsia" w:ascii="黑体" w:hAnsi="黑体" w:eastAsia="黑体"/>
          <w:sz w:val="22"/>
          <w:szCs w:val="22"/>
        </w:rPr>
      </w:pPr>
    </w:p>
    <w:p w14:paraId="34BBBB8B">
      <w:pPr>
        <w:spacing w:line="500" w:lineRule="exact"/>
        <w:ind w:firstLine="440" w:firstLineChars="200"/>
        <w:rPr>
          <w:rFonts w:hint="eastAsia" w:ascii="黑体" w:hAnsi="黑体" w:eastAsia="黑体"/>
          <w:sz w:val="22"/>
          <w:szCs w:val="22"/>
        </w:rPr>
      </w:pPr>
    </w:p>
    <w:p w14:paraId="1CDE51F8">
      <w:pPr>
        <w:pStyle w:val="26"/>
        <w:keepNext w:val="0"/>
        <w:tabs>
          <w:tab w:val="clear" w:pos="1830"/>
        </w:tabs>
        <w:jc w:val="both"/>
        <w:rPr>
          <w:rFonts w:hint="eastAsia"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六、标准</w:t>
      </w:r>
      <w:r>
        <w:rPr>
          <w:rFonts w:hint="eastAsia" w:asciiTheme="minorEastAsia" w:hAnsiTheme="minorEastAsia" w:eastAsiaTheme="minorEastAsia"/>
          <w:b/>
          <w:sz w:val="32"/>
          <w:szCs w:val="32"/>
        </w:rPr>
        <w:t>合同</w:t>
      </w:r>
      <w:r>
        <w:rPr>
          <w:rFonts w:hint="eastAsia" w:asciiTheme="minorEastAsia" w:hAnsiTheme="minorEastAsia" w:eastAsiaTheme="minorEastAsia"/>
          <w:b/>
          <w:sz w:val="32"/>
          <w:szCs w:val="32"/>
          <w:lang w:eastAsia="zh-CN"/>
        </w:rPr>
        <w:t>文本</w:t>
      </w:r>
    </w:p>
    <w:p w14:paraId="0152A636">
      <w:pPr>
        <w:pStyle w:val="26"/>
        <w:keepNext w:val="0"/>
        <w:tabs>
          <w:tab w:val="clear" w:pos="1830"/>
        </w:tabs>
        <w:spacing w:line="240" w:lineRule="exact"/>
        <w:rPr>
          <w:rFonts w:asciiTheme="minorEastAsia" w:hAnsiTheme="minorEastAsia" w:eastAsiaTheme="minorEastAsia"/>
          <w:b/>
          <w:sz w:val="32"/>
          <w:szCs w:val="32"/>
        </w:rPr>
      </w:pPr>
    </w:p>
    <w:p w14:paraId="26D5AC64">
      <w:pPr>
        <w:spacing w:before="240" w:line="480" w:lineRule="exact"/>
        <w:rPr>
          <w:rFonts w:ascii="宋体" w:hAnsi="宋体"/>
          <w:sz w:val="24"/>
          <w:u w:val="single"/>
        </w:rPr>
      </w:pPr>
      <w:r>
        <w:rPr>
          <w:rFonts w:hint="eastAsia" w:ascii="宋体" w:hAnsi="宋体"/>
          <w:b/>
          <w:bCs/>
          <w:sz w:val="24"/>
        </w:rPr>
        <w:t>甲方（托运人）：</w:t>
      </w:r>
      <w:r>
        <w:rPr>
          <w:rFonts w:hint="eastAsia" w:ascii="宋体" w:hAnsi="宋体"/>
          <w:sz w:val="24"/>
          <w:u w:val="single"/>
          <w:lang w:eastAsia="zh-CN"/>
        </w:rPr>
        <w:t>安徽中冶淮海装配式建筑有限公司</w:t>
      </w:r>
      <w:r>
        <w:rPr>
          <w:rFonts w:hint="eastAsia" w:ascii="宋体" w:hAnsi="宋体"/>
          <w:sz w:val="24"/>
          <w:u w:val="single"/>
          <w:lang w:val="en-US" w:eastAsia="zh-CN"/>
        </w:rPr>
        <w:t xml:space="preserve"> </w:t>
      </w:r>
      <w:r>
        <w:rPr>
          <w:rFonts w:hint="eastAsia" w:ascii="宋体" w:hAnsi="宋体"/>
          <w:b/>
          <w:bCs/>
          <w:sz w:val="24"/>
        </w:rPr>
        <w:t>编    号：</w:t>
      </w:r>
    </w:p>
    <w:p w14:paraId="408D9CFC">
      <w:pPr>
        <w:spacing w:line="480" w:lineRule="exact"/>
        <w:rPr>
          <w:rFonts w:ascii="宋体" w:hAnsi="宋体"/>
          <w:sz w:val="24"/>
        </w:rPr>
      </w:pPr>
      <w:r>
        <w:rPr>
          <w:rFonts w:hint="eastAsia" w:ascii="宋体" w:hAnsi="宋体"/>
          <w:b/>
          <w:bCs/>
          <w:sz w:val="24"/>
        </w:rPr>
        <w:t>乙方（承运人）：</w:t>
      </w:r>
      <w:r>
        <w:rPr>
          <w:rFonts w:hint="eastAsia" w:ascii="宋体" w:hAnsi="宋体"/>
          <w:b/>
          <w:bCs/>
          <w:sz w:val="24"/>
          <w:u w:val="single"/>
          <w:lang w:val="en-US" w:eastAsia="zh-CN"/>
        </w:rPr>
        <w:t xml:space="preserve">                               </w:t>
      </w:r>
      <w:r>
        <w:rPr>
          <w:rFonts w:hint="eastAsia" w:ascii="宋体" w:hAnsi="宋体"/>
          <w:b/>
          <w:bCs/>
          <w:sz w:val="24"/>
        </w:rPr>
        <w:t>签订地点：</w:t>
      </w:r>
    </w:p>
    <w:p w14:paraId="4B7EB125">
      <w:pPr>
        <w:pStyle w:val="8"/>
        <w:ind w:firstLine="420"/>
      </w:pPr>
    </w:p>
    <w:p w14:paraId="380E1E0F">
      <w:pPr>
        <w:snapToGrid w:val="0"/>
        <w:spacing w:line="440" w:lineRule="exact"/>
        <w:ind w:firstLine="480" w:firstLineChars="200"/>
        <w:jc w:val="left"/>
        <w:textAlignment w:val="center"/>
        <w:rPr>
          <w:rFonts w:ascii="宋体" w:hAnsi="宋体" w:eastAsia="宋体"/>
          <w:sz w:val="24"/>
        </w:rPr>
      </w:pPr>
      <w:r>
        <w:rPr>
          <w:rFonts w:hint="eastAsia" w:ascii="宋体" w:hAnsi="宋体" w:eastAsia="宋体"/>
          <w:sz w:val="24"/>
        </w:rPr>
        <w:t>鉴于乙方具有承运本合同约定运输货物的资质和满足甲方货运要求的能力，双方本着“互惠、互利、公正、诚信”的原则，经友好协商达成以下协议：</w:t>
      </w:r>
    </w:p>
    <w:p w14:paraId="012586CB">
      <w:pPr>
        <w:snapToGrid w:val="0"/>
        <w:ind w:firstLine="480" w:firstLineChars="200"/>
        <w:jc w:val="left"/>
        <w:textAlignment w:val="center"/>
        <w:rPr>
          <w:rFonts w:ascii="宋体" w:hAnsi="宋体" w:eastAsia="宋体"/>
          <w:b w:val="0"/>
          <w:bCs w:val="0"/>
          <w:sz w:val="24"/>
        </w:rPr>
      </w:pPr>
      <w:r>
        <w:rPr>
          <w:rFonts w:hint="eastAsia" w:ascii="宋体" w:hAnsi="宋体" w:eastAsia="宋体"/>
          <w:b w:val="0"/>
          <w:bCs w:val="0"/>
          <w:sz w:val="24"/>
        </w:rPr>
        <w:t>一、合同货物</w:t>
      </w:r>
    </w:p>
    <w:tbl>
      <w:tblPr>
        <w:tblStyle w:val="16"/>
        <w:tblW w:w="8492" w:type="dxa"/>
        <w:tblInd w:w="289" w:type="dxa"/>
        <w:tblLayout w:type="autofit"/>
        <w:tblCellMar>
          <w:top w:w="0" w:type="dxa"/>
          <w:left w:w="108" w:type="dxa"/>
          <w:bottom w:w="0" w:type="dxa"/>
          <w:right w:w="108" w:type="dxa"/>
        </w:tblCellMar>
      </w:tblPr>
      <w:tblGrid>
        <w:gridCol w:w="1578"/>
        <w:gridCol w:w="1774"/>
        <w:gridCol w:w="1540"/>
        <w:gridCol w:w="1982"/>
        <w:gridCol w:w="1618"/>
      </w:tblGrid>
      <w:tr w14:paraId="39929B3C">
        <w:tblPrEx>
          <w:tblCellMar>
            <w:top w:w="0" w:type="dxa"/>
            <w:left w:w="108" w:type="dxa"/>
            <w:bottom w:w="0" w:type="dxa"/>
            <w:right w:w="108" w:type="dxa"/>
          </w:tblCellMar>
        </w:tblPrEx>
        <w:trPr>
          <w:trHeight w:val="463" w:hRule="atLeast"/>
        </w:trPr>
        <w:tc>
          <w:tcPr>
            <w:tcW w:w="1578" w:type="dxa"/>
            <w:tcBorders>
              <w:top w:val="single" w:color="auto" w:sz="8" w:space="0"/>
              <w:left w:val="single" w:color="auto" w:sz="8" w:space="0"/>
              <w:bottom w:val="single" w:color="auto" w:sz="8" w:space="0"/>
              <w:right w:val="single" w:color="auto" w:sz="8" w:space="0"/>
            </w:tcBorders>
            <w:noWrap w:val="0"/>
            <w:vAlign w:val="center"/>
          </w:tcPr>
          <w:p w14:paraId="50B5B30E">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起运地点</w:t>
            </w:r>
          </w:p>
        </w:tc>
        <w:tc>
          <w:tcPr>
            <w:tcW w:w="1774" w:type="dxa"/>
            <w:tcBorders>
              <w:top w:val="single" w:color="auto" w:sz="8" w:space="0"/>
              <w:left w:val="nil"/>
              <w:bottom w:val="single" w:color="auto" w:sz="8" w:space="0"/>
              <w:right w:val="single" w:color="auto" w:sz="8" w:space="0"/>
            </w:tcBorders>
            <w:noWrap w:val="0"/>
            <w:vAlign w:val="center"/>
          </w:tcPr>
          <w:p w14:paraId="13A5BFE0">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货物名称</w:t>
            </w:r>
          </w:p>
        </w:tc>
        <w:tc>
          <w:tcPr>
            <w:tcW w:w="1540" w:type="dxa"/>
            <w:tcBorders>
              <w:top w:val="single" w:color="auto" w:sz="8" w:space="0"/>
              <w:left w:val="nil"/>
              <w:bottom w:val="single" w:color="auto" w:sz="8" w:space="0"/>
              <w:right w:val="single" w:color="auto" w:sz="8" w:space="0"/>
            </w:tcBorders>
            <w:noWrap w:val="0"/>
            <w:vAlign w:val="center"/>
          </w:tcPr>
          <w:p w14:paraId="1D6202C2">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运输方式</w:t>
            </w:r>
          </w:p>
        </w:tc>
        <w:tc>
          <w:tcPr>
            <w:tcW w:w="1982" w:type="dxa"/>
            <w:tcBorders>
              <w:top w:val="single" w:color="auto" w:sz="8" w:space="0"/>
              <w:left w:val="nil"/>
              <w:bottom w:val="single" w:color="auto" w:sz="8" w:space="0"/>
              <w:right w:val="single" w:color="auto" w:sz="8" w:space="0"/>
            </w:tcBorders>
            <w:noWrap w:val="0"/>
            <w:vAlign w:val="center"/>
          </w:tcPr>
          <w:p w14:paraId="2D8B8F02">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lang w:eastAsia="zh-CN"/>
              </w:rPr>
              <w:t>含税</w:t>
            </w:r>
            <w:r>
              <w:rPr>
                <w:rFonts w:hint="eastAsia" w:ascii="宋体" w:hAnsi="宋体" w:cs="宋体"/>
                <w:b w:val="0"/>
                <w:bCs w:val="0"/>
                <w:color w:val="000000"/>
                <w:kern w:val="0"/>
                <w:szCs w:val="21"/>
              </w:rPr>
              <w:t>单价（元/m³）</w:t>
            </w:r>
          </w:p>
        </w:tc>
        <w:tc>
          <w:tcPr>
            <w:tcW w:w="1618" w:type="dxa"/>
            <w:tcBorders>
              <w:top w:val="single" w:color="auto" w:sz="8" w:space="0"/>
              <w:left w:val="nil"/>
              <w:bottom w:val="single" w:color="auto" w:sz="8" w:space="0"/>
              <w:right w:val="single" w:color="auto" w:sz="8" w:space="0"/>
            </w:tcBorders>
            <w:noWrap w:val="0"/>
            <w:vAlign w:val="center"/>
          </w:tcPr>
          <w:p w14:paraId="52863471">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备注</w:t>
            </w:r>
          </w:p>
        </w:tc>
      </w:tr>
      <w:tr w14:paraId="459C344F">
        <w:tblPrEx>
          <w:tblCellMar>
            <w:top w:w="0" w:type="dxa"/>
            <w:left w:w="108" w:type="dxa"/>
            <w:bottom w:w="0" w:type="dxa"/>
            <w:right w:w="108" w:type="dxa"/>
          </w:tblCellMar>
        </w:tblPrEx>
        <w:trPr>
          <w:trHeight w:val="503" w:hRule="atLeast"/>
        </w:trPr>
        <w:tc>
          <w:tcPr>
            <w:tcW w:w="1578" w:type="dxa"/>
            <w:tcBorders>
              <w:top w:val="nil"/>
              <w:left w:val="single" w:color="auto" w:sz="8" w:space="0"/>
              <w:bottom w:val="single" w:color="000000" w:sz="8" w:space="0"/>
              <w:right w:val="single" w:color="auto" w:sz="8" w:space="0"/>
            </w:tcBorders>
            <w:noWrap w:val="0"/>
            <w:vAlign w:val="center"/>
          </w:tcPr>
          <w:p w14:paraId="6B657D8D">
            <w:pPr>
              <w:widowControl/>
              <w:jc w:val="center"/>
              <w:rPr>
                <w:rFonts w:hint="eastAsia" w:ascii="宋体" w:hAnsi="宋体" w:eastAsia="宋体" w:cs="宋体"/>
                <w:b w:val="0"/>
                <w:bCs w:val="0"/>
                <w:color w:val="000000"/>
                <w:kern w:val="0"/>
                <w:szCs w:val="21"/>
                <w:lang w:eastAsia="zh-CN"/>
              </w:rPr>
            </w:pPr>
            <w:r>
              <w:rPr>
                <w:rFonts w:hint="eastAsia" w:ascii="宋体" w:hAnsi="宋体" w:cs="宋体"/>
                <w:b w:val="0"/>
                <w:bCs w:val="0"/>
                <w:color w:val="000000"/>
                <w:kern w:val="0"/>
                <w:szCs w:val="21"/>
                <w:lang w:eastAsia="zh-CN"/>
              </w:rPr>
              <w:t>中冶淮海</w:t>
            </w:r>
          </w:p>
        </w:tc>
        <w:tc>
          <w:tcPr>
            <w:tcW w:w="1774" w:type="dxa"/>
            <w:tcBorders>
              <w:top w:val="nil"/>
              <w:left w:val="single" w:color="auto" w:sz="8" w:space="0"/>
              <w:bottom w:val="single" w:color="000000" w:sz="8" w:space="0"/>
              <w:right w:val="single" w:color="auto" w:sz="8" w:space="0"/>
            </w:tcBorders>
            <w:noWrap w:val="0"/>
            <w:vAlign w:val="center"/>
          </w:tcPr>
          <w:p w14:paraId="041D22F8">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商品混凝土</w:t>
            </w:r>
          </w:p>
        </w:tc>
        <w:tc>
          <w:tcPr>
            <w:tcW w:w="1540" w:type="dxa"/>
            <w:tcBorders>
              <w:top w:val="nil"/>
              <w:left w:val="nil"/>
              <w:bottom w:val="single" w:color="auto" w:sz="8" w:space="0"/>
              <w:right w:val="single" w:color="auto" w:sz="8" w:space="0"/>
            </w:tcBorders>
            <w:noWrap w:val="0"/>
            <w:vAlign w:val="center"/>
          </w:tcPr>
          <w:p w14:paraId="4D218F34">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汽运</w:t>
            </w:r>
          </w:p>
        </w:tc>
        <w:tc>
          <w:tcPr>
            <w:tcW w:w="1982" w:type="dxa"/>
            <w:tcBorders>
              <w:top w:val="nil"/>
              <w:left w:val="nil"/>
              <w:bottom w:val="single" w:color="auto" w:sz="8" w:space="0"/>
              <w:right w:val="single" w:color="auto" w:sz="8" w:space="0"/>
            </w:tcBorders>
            <w:noWrap w:val="0"/>
            <w:vAlign w:val="center"/>
          </w:tcPr>
          <w:p w14:paraId="5A2EAE40">
            <w:pPr>
              <w:widowControl/>
              <w:jc w:val="center"/>
              <w:rPr>
                <w:rFonts w:hint="default" w:ascii="宋体" w:hAnsi="宋体" w:eastAsia="宋体" w:cs="宋体"/>
                <w:b w:val="0"/>
                <w:bCs w:val="0"/>
                <w:color w:val="000000"/>
                <w:kern w:val="0"/>
                <w:szCs w:val="21"/>
                <w:lang w:val="en-US" w:eastAsia="zh-CN"/>
              </w:rPr>
            </w:pPr>
            <w:r>
              <w:rPr>
                <w:rFonts w:hint="eastAsia" w:ascii="宋体" w:hAnsi="宋体" w:cs="宋体"/>
                <w:b w:val="0"/>
                <w:bCs w:val="0"/>
                <w:color w:val="000000"/>
                <w:kern w:val="0"/>
                <w:szCs w:val="21"/>
                <w:lang w:val="en-US" w:eastAsia="zh-CN"/>
              </w:rPr>
              <w:t>元/m³</w:t>
            </w:r>
          </w:p>
        </w:tc>
        <w:tc>
          <w:tcPr>
            <w:tcW w:w="1618" w:type="dxa"/>
            <w:tcBorders>
              <w:top w:val="nil"/>
              <w:left w:val="nil"/>
              <w:bottom w:val="single" w:color="auto" w:sz="8" w:space="0"/>
              <w:right w:val="single" w:color="auto" w:sz="8" w:space="0"/>
            </w:tcBorders>
            <w:noWrap w:val="0"/>
            <w:vAlign w:val="center"/>
          </w:tcPr>
          <w:p w14:paraId="32A3488A">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lang w:eastAsia="zh-CN"/>
              </w:rPr>
              <w:t>运距小于等于</w:t>
            </w:r>
            <w:r>
              <w:rPr>
                <w:rFonts w:hint="eastAsia" w:ascii="宋体" w:hAnsi="宋体" w:cs="宋体"/>
                <w:b w:val="0"/>
                <w:bCs w:val="0"/>
                <w:color w:val="000000"/>
                <w:kern w:val="0"/>
                <w:szCs w:val="21"/>
              </w:rPr>
              <w:t>25公里</w:t>
            </w:r>
          </w:p>
        </w:tc>
      </w:tr>
    </w:tbl>
    <w:p w14:paraId="541CA42E">
      <w:pPr>
        <w:snapToGrid w:val="0"/>
        <w:spacing w:line="300" w:lineRule="exact"/>
        <w:jc w:val="left"/>
        <w:textAlignment w:val="center"/>
        <w:rPr>
          <w:rFonts w:ascii="宋体" w:hAnsi="宋体" w:eastAsia="宋体"/>
          <w:szCs w:val="21"/>
        </w:rPr>
      </w:pPr>
      <w:r>
        <w:rPr>
          <w:rFonts w:hint="eastAsia" w:ascii="宋体" w:hAnsi="宋体" w:eastAsia="宋体"/>
          <w:szCs w:val="21"/>
        </w:rPr>
        <w:t>注：1、运输费用为乙方承运甲方所需货物从起运地点至收货地点的一切费用。</w:t>
      </w:r>
    </w:p>
    <w:p w14:paraId="7CBACE7C">
      <w:pPr>
        <w:snapToGrid w:val="0"/>
        <w:ind w:firstLine="420" w:firstLineChars="200"/>
        <w:jc w:val="left"/>
        <w:textAlignment w:val="center"/>
        <w:rPr>
          <w:rFonts w:ascii="宋体" w:hAnsi="宋体" w:eastAsia="宋体"/>
          <w:kern w:val="0"/>
          <w:szCs w:val="21"/>
        </w:rPr>
      </w:pPr>
      <w:r>
        <w:rPr>
          <w:rFonts w:hint="eastAsia" w:ascii="宋体" w:hAnsi="宋体" w:eastAsia="宋体"/>
          <w:kern w:val="0"/>
          <w:szCs w:val="21"/>
        </w:rPr>
        <w:t>2、以上合同数量为预估数量，具体数量以实际运输数量为准。</w:t>
      </w:r>
    </w:p>
    <w:p w14:paraId="0E117253">
      <w:pPr>
        <w:snapToGrid w:val="0"/>
        <w:spacing w:line="300" w:lineRule="exact"/>
        <w:ind w:firstLine="420" w:firstLineChars="200"/>
        <w:jc w:val="left"/>
        <w:textAlignment w:val="center"/>
        <w:rPr>
          <w:rFonts w:hint="eastAsia" w:ascii="宋体" w:hAnsi="宋体" w:eastAsia="宋体"/>
          <w:kern w:val="0"/>
          <w:szCs w:val="21"/>
          <w:highlight w:val="none"/>
          <w:lang w:eastAsia="zh-CN"/>
        </w:rPr>
      </w:pPr>
      <w:r>
        <w:rPr>
          <w:rFonts w:hint="eastAsia" w:ascii="宋体" w:hAnsi="宋体" w:eastAsia="宋体"/>
          <w:kern w:val="0"/>
          <w:szCs w:val="21"/>
        </w:rPr>
        <w:t>3</w:t>
      </w:r>
      <w:r>
        <w:rPr>
          <w:rFonts w:hint="eastAsia" w:ascii="宋体" w:hAnsi="宋体" w:eastAsia="宋体"/>
          <w:kern w:val="0"/>
          <w:szCs w:val="21"/>
          <w:highlight w:val="none"/>
        </w:rPr>
        <w:t>、以上单价为含税单价</w:t>
      </w:r>
      <w:r>
        <w:rPr>
          <w:rFonts w:hint="eastAsia" w:ascii="宋体" w:hAnsi="宋体" w:eastAsia="宋体"/>
          <w:kern w:val="0"/>
          <w:szCs w:val="21"/>
          <w:highlight w:val="none"/>
          <w:lang w:eastAsia="zh-CN"/>
        </w:rPr>
        <w:t>，税率为</w:t>
      </w:r>
      <w:r>
        <w:rPr>
          <w:rFonts w:hint="eastAsia" w:ascii="宋体" w:hAnsi="宋体" w:eastAsia="宋体"/>
          <w:kern w:val="0"/>
          <w:szCs w:val="21"/>
          <w:highlight w:val="none"/>
          <w:lang w:val="en-US" w:eastAsia="zh-CN"/>
        </w:rPr>
        <w:t>9%的增值税专用发票</w:t>
      </w:r>
      <w:r>
        <w:rPr>
          <w:rFonts w:hint="eastAsia" w:ascii="宋体" w:hAnsi="宋体" w:eastAsia="宋体"/>
          <w:kern w:val="0"/>
          <w:szCs w:val="21"/>
          <w:highlight w:val="none"/>
        </w:rPr>
        <w:t>。</w:t>
      </w:r>
      <w:r>
        <w:rPr>
          <w:rFonts w:hint="eastAsia" w:ascii="宋体" w:hAnsi="宋体" w:eastAsia="宋体"/>
          <w:kern w:val="0"/>
          <w:szCs w:val="21"/>
          <w:highlight w:val="none"/>
          <w:lang w:eastAsia="zh-CN"/>
        </w:rPr>
        <w:t>合同期间价格不予调整</w:t>
      </w:r>
      <w:r>
        <w:rPr>
          <w:rFonts w:hint="eastAsia" w:ascii="宋体" w:hAnsi="宋体" w:eastAsia="宋体"/>
          <w:kern w:val="0"/>
          <w:szCs w:val="21"/>
          <w:lang w:eastAsia="zh-CN"/>
        </w:rPr>
        <w:t>，</w:t>
      </w:r>
      <w:r>
        <w:rPr>
          <w:rFonts w:hint="eastAsia" w:ascii="宋体" w:hAnsi="宋体"/>
          <w:szCs w:val="21"/>
        </w:rPr>
        <w:t>开票税率如遇国家法律法规调整，</w:t>
      </w:r>
      <w:r>
        <w:rPr>
          <w:rFonts w:hint="eastAsia" w:ascii="宋体" w:hAnsi="宋体"/>
          <w:szCs w:val="21"/>
          <w:lang w:eastAsia="zh-CN"/>
        </w:rPr>
        <w:t>合同价格以</w:t>
      </w:r>
      <w:r>
        <w:rPr>
          <w:rFonts w:hint="eastAsia" w:ascii="宋体" w:hAnsi="宋体" w:eastAsia="宋体"/>
          <w:kern w:val="0"/>
          <w:szCs w:val="21"/>
          <w:highlight w:val="none"/>
          <w:lang w:eastAsia="zh-CN"/>
        </w:rPr>
        <w:t>不含增值税价款为准，增值税税率按国家政策执行，合同价进行相应调整。</w:t>
      </w:r>
    </w:p>
    <w:p w14:paraId="7DC33C25">
      <w:pPr>
        <w:snapToGrid w:val="0"/>
        <w:spacing w:line="480" w:lineRule="exact"/>
        <w:ind w:firstLine="482" w:firstLineChars="200"/>
        <w:jc w:val="left"/>
        <w:textAlignment w:val="center"/>
        <w:rPr>
          <w:rFonts w:hint="eastAsia" w:ascii="宋体" w:hAnsi="宋体" w:cs="宋体" w:eastAsiaTheme="minorEastAsia"/>
          <w:color w:val="auto"/>
          <w:sz w:val="24"/>
          <w:szCs w:val="24"/>
          <w:lang w:val="en-US" w:eastAsia="zh-CN"/>
        </w:rPr>
      </w:pPr>
      <w:r>
        <w:rPr>
          <w:rFonts w:hint="eastAsia" w:ascii="宋体" w:hAnsi="宋体" w:cs="宋体"/>
          <w:b/>
          <w:color w:val="auto"/>
          <w:sz w:val="24"/>
          <w:szCs w:val="24"/>
        </w:rPr>
        <w:t>二、计量方式</w:t>
      </w:r>
    </w:p>
    <w:p w14:paraId="212E96C0">
      <w:pPr>
        <w:snapToGrid w:val="0"/>
        <w:spacing w:line="480" w:lineRule="exact"/>
        <w:ind w:firstLine="480" w:firstLineChars="200"/>
        <w:jc w:val="left"/>
        <w:textAlignment w:val="center"/>
      </w:pPr>
      <w:r>
        <w:rPr>
          <w:rFonts w:hint="eastAsia" w:ascii="宋体" w:hAnsi="宋体" w:cs="宋体"/>
          <w:color w:val="auto"/>
          <w:sz w:val="24"/>
          <w:szCs w:val="24"/>
        </w:rPr>
        <w:t>以</w:t>
      </w:r>
      <w:r>
        <w:rPr>
          <w:rFonts w:hint="eastAsia" w:ascii="宋体" w:hAnsi="宋体" w:cs="宋体"/>
          <w:color w:val="auto"/>
          <w:sz w:val="24"/>
          <w:szCs w:val="24"/>
          <w:lang w:val="en-US" w:eastAsia="zh-CN"/>
        </w:rPr>
        <w:t>项目部签收的发货单数量</w:t>
      </w:r>
      <w:r>
        <w:rPr>
          <w:rFonts w:hint="eastAsia" w:ascii="宋体" w:hAnsi="宋体" w:cs="宋体"/>
          <w:color w:val="auto"/>
          <w:sz w:val="24"/>
          <w:szCs w:val="24"/>
        </w:rPr>
        <w:t>作为计量依据。</w:t>
      </w:r>
    </w:p>
    <w:p w14:paraId="5CDE548E">
      <w:pPr>
        <w:snapToGrid w:val="0"/>
        <w:spacing w:line="440" w:lineRule="exact"/>
        <w:ind w:firstLine="472" w:firstLineChars="196"/>
        <w:jc w:val="left"/>
        <w:textAlignment w:val="center"/>
        <w:rPr>
          <w:rFonts w:ascii="宋体" w:hAnsi="宋体" w:eastAsia="宋体"/>
          <w:b/>
          <w:bCs/>
          <w:sz w:val="24"/>
        </w:rPr>
      </w:pPr>
      <w:r>
        <w:rPr>
          <w:rFonts w:hint="eastAsia" w:ascii="宋体" w:hAnsi="宋体" w:eastAsia="宋体"/>
          <w:b/>
          <w:bCs/>
          <w:sz w:val="24"/>
        </w:rPr>
        <w:t>三、结算方式</w:t>
      </w:r>
    </w:p>
    <w:p w14:paraId="41FF2609">
      <w:pPr>
        <w:keepNext w:val="0"/>
        <w:keepLines w:val="0"/>
        <w:pageBreakBefore w:val="0"/>
        <w:widowControl w:val="0"/>
        <w:kinsoku/>
        <w:wordWrap/>
        <w:overflowPunct/>
        <w:topLinePunct w:val="0"/>
        <w:autoSpaceDE/>
        <w:autoSpaceDN/>
        <w:bidi w:val="0"/>
        <w:adjustRightInd/>
        <w:spacing w:beforeLines="0" w:afterLines="0" w:line="400" w:lineRule="exact"/>
        <w:ind w:firstLine="480" w:firstLineChars="200"/>
        <w:rPr>
          <w:rFonts w:hint="eastAsia" w:ascii="宋体" w:hAnsi="宋体"/>
          <w:color w:val="auto"/>
          <w:sz w:val="24"/>
          <w:lang w:eastAsia="zh-CN"/>
        </w:rPr>
      </w:pPr>
      <w:r>
        <w:rPr>
          <w:rFonts w:hint="eastAsia" w:ascii="宋体" w:hAnsi="宋体"/>
          <w:color w:val="auto"/>
          <w:sz w:val="24"/>
        </w:rPr>
        <w:t>1、货物全部安全送达目的地后，凭</w:t>
      </w:r>
      <w:r>
        <w:rPr>
          <w:rFonts w:hint="eastAsia" w:ascii="宋体" w:hAnsi="宋体"/>
          <w:color w:val="auto"/>
          <w:sz w:val="24"/>
          <w:lang w:val="en-US" w:eastAsia="zh-CN"/>
        </w:rPr>
        <w:t>混凝土发货</w:t>
      </w:r>
      <w:r>
        <w:rPr>
          <w:rFonts w:hint="eastAsia" w:ascii="宋体" w:hAnsi="宋体"/>
          <w:color w:val="auto"/>
          <w:sz w:val="24"/>
        </w:rPr>
        <w:t>单</w:t>
      </w:r>
      <w:r>
        <w:rPr>
          <w:rFonts w:hint="eastAsia" w:ascii="宋体" w:hAnsi="宋体"/>
          <w:color w:val="auto"/>
          <w:sz w:val="24"/>
          <w:lang w:eastAsia="zh-CN"/>
        </w:rPr>
        <w:t>据</w:t>
      </w:r>
      <w:r>
        <w:rPr>
          <w:rFonts w:hint="eastAsia" w:ascii="宋体" w:hAnsi="宋体"/>
          <w:color w:val="auto"/>
          <w:sz w:val="24"/>
        </w:rPr>
        <w:t>结算并开具运输发票进账。</w:t>
      </w:r>
      <w:r>
        <w:rPr>
          <w:rFonts w:hint="eastAsia" w:ascii="宋体" w:hAnsi="宋体"/>
          <w:color w:val="auto"/>
          <w:sz w:val="24"/>
          <w:lang w:eastAsia="zh-CN"/>
        </w:rPr>
        <w:t>发票</w:t>
      </w:r>
      <w:r>
        <w:rPr>
          <w:rFonts w:hint="eastAsia" w:ascii="宋体" w:hAnsi="宋体"/>
          <w:color w:val="auto"/>
          <w:sz w:val="24"/>
        </w:rPr>
        <w:t>经甲方审核无误后入账，押一付一，即第三个月支付第一个月结算款，第四个月支付第二个月结算款，以此类推，尾款在合同到期后六个月内分期付清</w:t>
      </w:r>
      <w:r>
        <w:rPr>
          <w:rFonts w:hint="eastAsia" w:ascii="宋体" w:hAnsi="宋体"/>
          <w:color w:val="auto"/>
          <w:sz w:val="24"/>
          <w:lang w:eastAsia="zh-CN"/>
        </w:rPr>
        <w:t>。</w:t>
      </w:r>
      <w:r>
        <w:rPr>
          <w:rFonts w:hint="eastAsia" w:ascii="宋体" w:hAnsi="宋体"/>
          <w:color w:val="auto"/>
          <w:sz w:val="24"/>
        </w:rPr>
        <w:t>乙方应凭合规、合法、有效的运输发票</w:t>
      </w:r>
      <w:r>
        <w:rPr>
          <w:rFonts w:hint="eastAsia" w:ascii="宋体" w:hAnsi="宋体"/>
          <w:color w:val="auto"/>
          <w:sz w:val="24"/>
          <w:lang w:eastAsia="zh-CN"/>
        </w:rPr>
        <w:t>入账，</w:t>
      </w:r>
      <w:r>
        <w:rPr>
          <w:rFonts w:hint="eastAsia" w:ascii="宋体" w:hAnsi="宋体"/>
          <w:color w:val="auto"/>
          <w:sz w:val="24"/>
        </w:rPr>
        <w:t>如由于运输发票不合规，给甲方造成的损失（包括但不限于与运输发票相关的进项税款、滞纳金、罚款等），均</w:t>
      </w:r>
      <w:r>
        <w:rPr>
          <w:rFonts w:hint="eastAsia" w:ascii="宋体" w:hAnsi="宋体"/>
          <w:color w:val="auto"/>
          <w:sz w:val="24"/>
          <w:lang w:eastAsia="zh-CN"/>
        </w:rPr>
        <w:t>由</w:t>
      </w:r>
      <w:r>
        <w:rPr>
          <w:rFonts w:hint="eastAsia" w:ascii="宋体" w:hAnsi="宋体"/>
          <w:color w:val="auto"/>
          <w:sz w:val="24"/>
        </w:rPr>
        <w:t>乙方承担。</w:t>
      </w:r>
      <w:r>
        <w:rPr>
          <w:rFonts w:hint="eastAsia" w:ascii="宋体" w:hAnsi="宋体" w:eastAsia="宋体" w:cs="宋体"/>
          <w:color w:val="auto"/>
          <w:kern w:val="0"/>
          <w:sz w:val="24"/>
          <w:szCs w:val="24"/>
          <w:highlight w:val="none"/>
          <w:lang w:val="zh-CN"/>
        </w:rPr>
        <w:t>如因乙方原因逾期提供结算资料并开具发票的，甲方有权顺延付款时间且不承担违约责任。</w:t>
      </w:r>
    </w:p>
    <w:p w14:paraId="72C14777">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2、付款方式：</w:t>
      </w:r>
      <w:r>
        <w:rPr>
          <w:rFonts w:hint="eastAsia" w:ascii="宋体" w:hAnsi="宋体" w:cs="宋体"/>
          <w:color w:val="auto"/>
          <w:kern w:val="2"/>
          <w:sz w:val="24"/>
          <w:szCs w:val="24"/>
          <w:lang w:val="en-US" w:eastAsia="zh-CN" w:bidi="ar-SA"/>
        </w:rPr>
        <w:t>（</w:t>
      </w:r>
      <w:r>
        <w:rPr>
          <w:rFonts w:hint="default" w:ascii="Arial" w:hAnsi="Arial" w:cs="Arial"/>
          <w:color w:val="auto"/>
          <w:kern w:val="2"/>
          <w:sz w:val="24"/>
          <w:szCs w:val="24"/>
          <w:lang w:val="en-US" w:eastAsia="zh-CN" w:bidi="ar-SA"/>
        </w:rPr>
        <w:t>√</w:t>
      </w:r>
      <w:r>
        <w:rPr>
          <w:rFonts w:hint="eastAsia" w:ascii="宋体" w:hAnsi="宋体" w:cs="宋体"/>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银行转账</w:t>
      </w:r>
      <w:r>
        <w:rPr>
          <w:rFonts w:hint="eastAsia" w:ascii="宋体" w:hAnsi="宋体" w:cs="Times New Roman"/>
          <w:color w:val="auto"/>
          <w:kern w:val="2"/>
          <w:sz w:val="24"/>
          <w:szCs w:val="24"/>
          <w:lang w:val="en-US" w:eastAsia="zh-CN" w:bidi="ar-SA"/>
        </w:rPr>
        <w:t xml:space="preserve"> （</w:t>
      </w:r>
      <w:r>
        <w:rPr>
          <w:rFonts w:hint="default" w:ascii="Arial" w:hAnsi="Arial" w:cs="Arial"/>
          <w:color w:val="auto"/>
          <w:kern w:val="2"/>
          <w:sz w:val="24"/>
          <w:szCs w:val="24"/>
          <w:lang w:val="en-US" w:eastAsia="zh-CN" w:bidi="ar-SA"/>
        </w:rPr>
        <w:t>√</w:t>
      </w:r>
      <w:r>
        <w:rPr>
          <w:rFonts w:hint="eastAsia" w:ascii="宋体" w:hAnsi="宋体" w:cs="Times New Roman"/>
          <w:color w:val="auto"/>
          <w:kern w:val="2"/>
          <w:sz w:val="24"/>
          <w:szCs w:val="24"/>
          <w:lang w:val="en-US" w:eastAsia="zh-CN" w:bidi="ar-SA"/>
        </w:rPr>
        <w:t>）银行</w:t>
      </w:r>
      <w:r>
        <w:rPr>
          <w:rFonts w:hint="eastAsia" w:ascii="宋体" w:hAnsi="宋体" w:cs="宋体"/>
          <w:color w:val="auto"/>
          <w:kern w:val="2"/>
          <w:sz w:val="24"/>
          <w:szCs w:val="24"/>
          <w:lang w:val="en-US" w:eastAsia="zh-CN" w:bidi="ar-SA"/>
        </w:rPr>
        <w:t>承兑 (乙方贴息)</w:t>
      </w:r>
    </w:p>
    <w:p w14:paraId="2AEF2D77">
      <w:pPr>
        <w:keepNext w:val="0"/>
        <w:keepLines w:val="0"/>
        <w:pageBreakBefore w:val="0"/>
        <w:widowControl w:val="0"/>
        <w:kinsoku/>
        <w:wordWrap/>
        <w:overflowPunct/>
        <w:topLinePunct w:val="0"/>
        <w:autoSpaceDE/>
        <w:autoSpaceDN/>
        <w:bidi w:val="0"/>
        <w:adjustRightInd/>
        <w:snapToGrid w:val="0"/>
        <w:spacing w:line="520" w:lineRule="exact"/>
        <w:ind w:firstLine="472" w:firstLineChars="196"/>
        <w:jc w:val="left"/>
        <w:textAlignment w:val="center"/>
        <w:rPr>
          <w:rFonts w:hint="eastAsia" w:ascii="宋体" w:hAnsi="宋体" w:eastAsia="宋体"/>
          <w:b/>
          <w:bCs/>
          <w:sz w:val="24"/>
          <w:lang w:eastAsia="zh-CN"/>
        </w:rPr>
      </w:pPr>
      <w:r>
        <w:rPr>
          <w:rFonts w:hint="eastAsia" w:ascii="宋体" w:hAnsi="宋体" w:eastAsia="宋体"/>
          <w:b/>
          <w:bCs/>
          <w:sz w:val="24"/>
        </w:rPr>
        <w:t>四、</w:t>
      </w:r>
      <w:r>
        <w:rPr>
          <w:rFonts w:hint="eastAsia" w:ascii="宋体" w:hAnsi="宋体" w:eastAsia="宋体"/>
          <w:b/>
          <w:bCs/>
          <w:sz w:val="24"/>
          <w:lang w:eastAsia="zh-CN"/>
        </w:rPr>
        <w:t>履约保证金及安全文明6S风险抵押金：</w:t>
      </w:r>
    </w:p>
    <w:p w14:paraId="6551152E">
      <w:pPr>
        <w:snapToGrid w:val="0"/>
        <w:spacing w:line="440" w:lineRule="exact"/>
        <w:ind w:firstLine="480" w:firstLineChars="200"/>
        <w:jc w:val="left"/>
        <w:textAlignment w:val="center"/>
        <w:rPr>
          <w:rFonts w:hint="eastAsia" w:ascii="宋体" w:hAnsi="宋体" w:eastAsia="宋体"/>
          <w:sz w:val="24"/>
        </w:rPr>
      </w:pPr>
      <w:r>
        <w:rPr>
          <w:rFonts w:hint="eastAsia" w:ascii="宋体" w:hAnsi="宋体" w:eastAsia="宋体"/>
          <w:sz w:val="24"/>
        </w:rPr>
        <w:t>1、为确保合同如约履行，乙方需交纳履约保证金</w:t>
      </w:r>
      <w:r>
        <w:rPr>
          <w:rFonts w:hint="eastAsia" w:ascii="宋体" w:hAnsi="宋体" w:eastAsia="宋体"/>
          <w:b/>
          <w:sz w:val="24"/>
          <w:u w:val="single"/>
        </w:rPr>
        <w:t xml:space="preserve"> </w:t>
      </w:r>
      <w:r>
        <w:rPr>
          <w:rFonts w:hint="eastAsia" w:ascii="宋体" w:hAnsi="宋体" w:eastAsia="宋体"/>
          <w:b/>
          <w:sz w:val="24"/>
          <w:highlight w:val="none"/>
          <w:u w:val="single"/>
          <w:lang w:eastAsia="zh-CN"/>
        </w:rPr>
        <w:t>壹拾万元（小写</w:t>
      </w:r>
      <w:r>
        <w:rPr>
          <w:rFonts w:hint="eastAsia" w:ascii="宋体" w:hAnsi="宋体" w:eastAsia="宋体"/>
          <w:b/>
          <w:sz w:val="24"/>
          <w:highlight w:val="none"/>
          <w:u w:val="single"/>
          <w:lang w:val="en-US" w:eastAsia="zh-CN"/>
        </w:rPr>
        <w:t>100000.00</w:t>
      </w:r>
      <w:r>
        <w:rPr>
          <w:rFonts w:hint="eastAsia" w:ascii="宋体" w:hAnsi="宋体" w:eastAsia="宋体"/>
          <w:b/>
          <w:sz w:val="24"/>
          <w:highlight w:val="none"/>
          <w:u w:val="single"/>
          <w:lang w:eastAsia="zh-CN"/>
        </w:rPr>
        <w:t>）</w:t>
      </w:r>
      <w:r>
        <w:rPr>
          <w:rFonts w:hint="eastAsia" w:ascii="宋体" w:hAnsi="宋体" w:eastAsia="宋体"/>
          <w:b/>
          <w:sz w:val="24"/>
          <w:highlight w:val="none"/>
          <w:u w:val="single"/>
        </w:rPr>
        <w:t xml:space="preserve"> </w:t>
      </w:r>
      <w:r>
        <w:rPr>
          <w:rFonts w:hint="eastAsia" w:ascii="宋体" w:hAnsi="宋体" w:eastAsia="宋体"/>
          <w:sz w:val="24"/>
        </w:rPr>
        <w:t>整。运输业务履行完毕后，在乙方无任何违约的情况下，甲方在30个工作日内予以无息退回。</w:t>
      </w:r>
    </w:p>
    <w:p w14:paraId="08C8002D">
      <w:pPr>
        <w:keepNext w:val="0"/>
        <w:keepLines w:val="0"/>
        <w:pageBreakBefore w:val="0"/>
        <w:widowControl w:val="0"/>
        <w:kinsoku/>
        <w:wordWrap/>
        <w:overflowPunct/>
        <w:topLinePunct w:val="0"/>
        <w:autoSpaceDE/>
        <w:autoSpaceDN/>
        <w:bidi w:val="0"/>
        <w:adjustRightInd/>
        <w:snapToGrid w:val="0"/>
        <w:spacing w:line="540" w:lineRule="exact"/>
        <w:ind w:firstLine="480" w:firstLineChars="200"/>
        <w:textAlignment w:val="center"/>
        <w:rPr>
          <w:rFonts w:hint="default" w:eastAsia="宋体"/>
          <w:lang w:val="en-US" w:eastAsia="zh-CN"/>
        </w:rPr>
      </w:pPr>
      <w:r>
        <w:rPr>
          <w:rFonts w:hint="eastAsia" w:ascii="宋体" w:hAnsi="宋体" w:eastAsia="宋体"/>
          <w:sz w:val="24"/>
          <w:lang w:val="en-US" w:eastAsia="zh-CN"/>
        </w:rPr>
        <w:t>2</w:t>
      </w:r>
      <w:r>
        <w:rPr>
          <w:rFonts w:hint="eastAsia" w:ascii="宋体" w:hAnsi="宋体" w:eastAsia="宋体"/>
          <w:sz w:val="24"/>
        </w:rPr>
        <w:t>、</w:t>
      </w:r>
      <w:r>
        <w:rPr>
          <w:rFonts w:hint="eastAsia" w:ascii="宋体" w:hAnsi="宋体" w:cs="宋体"/>
          <w:color w:val="000000"/>
          <w:sz w:val="24"/>
          <w:lang w:val="en-US" w:eastAsia="zh-CN"/>
        </w:rPr>
        <w:t>乙方车辆入场前</w:t>
      </w:r>
      <w:r>
        <w:rPr>
          <w:rFonts w:hint="eastAsia" w:ascii="宋体" w:hAnsi="宋体" w:eastAsia="宋体" w:cs="宋体"/>
          <w:color w:val="auto"/>
          <w:kern w:val="0"/>
          <w:sz w:val="24"/>
          <w:szCs w:val="24"/>
          <w:highlight w:val="none"/>
          <w:lang w:val="zh-CN"/>
        </w:rPr>
        <w:t>必须与甲方签订安全</w:t>
      </w:r>
      <w:r>
        <w:rPr>
          <w:rFonts w:hint="eastAsia" w:ascii="宋体" w:hAnsi="宋体" w:cs="宋体"/>
          <w:color w:val="auto"/>
          <w:kern w:val="0"/>
          <w:sz w:val="24"/>
          <w:szCs w:val="24"/>
          <w:highlight w:val="none"/>
          <w:lang w:val="zh-CN"/>
        </w:rPr>
        <w:t>管理</w:t>
      </w:r>
      <w:r>
        <w:rPr>
          <w:rFonts w:hint="eastAsia" w:ascii="宋体" w:hAnsi="宋体" w:eastAsia="宋体" w:cs="宋体"/>
          <w:color w:val="auto"/>
          <w:kern w:val="0"/>
          <w:sz w:val="24"/>
          <w:szCs w:val="24"/>
          <w:highlight w:val="none"/>
          <w:lang w:val="zh-CN"/>
        </w:rPr>
        <w:t>协议（协议签订前带齐所需资料在安环部签订），严格按照相关约定执行</w:t>
      </w:r>
      <w:r>
        <w:rPr>
          <w:rFonts w:hint="eastAsia" w:ascii="宋体" w:hAnsi="宋体" w:cs="宋体"/>
          <w:color w:val="auto"/>
          <w:kern w:val="0"/>
          <w:sz w:val="24"/>
          <w:szCs w:val="24"/>
          <w:highlight w:val="none"/>
          <w:lang w:val="zh-CN"/>
        </w:rPr>
        <w:t>，并缴纳</w:t>
      </w:r>
      <w:r>
        <w:rPr>
          <w:rFonts w:hint="eastAsia" w:ascii="宋体" w:hAnsi="宋体" w:cs="宋体"/>
          <w:color w:val="auto"/>
          <w:kern w:val="0"/>
          <w:sz w:val="24"/>
          <w:szCs w:val="24"/>
          <w:highlight w:val="none"/>
          <w:u w:val="single"/>
          <w:lang w:val="en-US" w:eastAsia="zh-CN"/>
        </w:rPr>
        <w:t>壹万</w:t>
      </w:r>
      <w:r>
        <w:rPr>
          <w:rFonts w:hint="eastAsia" w:ascii="宋体" w:hAnsi="宋体" w:cs="宋体"/>
          <w:color w:val="auto"/>
          <w:kern w:val="0"/>
          <w:sz w:val="24"/>
          <w:szCs w:val="24"/>
          <w:highlight w:val="none"/>
          <w:u w:val="single"/>
          <w:lang w:val="zh-CN"/>
        </w:rPr>
        <w:t>元</w:t>
      </w:r>
      <w:r>
        <w:rPr>
          <w:rFonts w:hint="eastAsia" w:ascii="宋体" w:hAnsi="宋体" w:cs="宋体"/>
          <w:color w:val="auto"/>
          <w:kern w:val="0"/>
          <w:sz w:val="24"/>
          <w:szCs w:val="24"/>
          <w:highlight w:val="none"/>
          <w:u w:val="single"/>
          <w:lang w:val="en-US" w:eastAsia="zh-CN"/>
        </w:rPr>
        <w:t>整</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u w:val="single"/>
          <w:lang w:val="en-US" w:eastAsia="zh-CN"/>
        </w:rPr>
        <w:t>10000.00</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lang w:val="zh-CN"/>
        </w:rPr>
        <w:t>安全环保</w:t>
      </w:r>
      <w:r>
        <w:rPr>
          <w:rFonts w:hint="eastAsia" w:ascii="宋体" w:hAnsi="宋体" w:cs="宋体"/>
          <w:color w:val="auto"/>
          <w:kern w:val="0"/>
          <w:sz w:val="24"/>
          <w:szCs w:val="24"/>
          <w:highlight w:val="none"/>
          <w:lang w:val="en-US" w:eastAsia="zh-CN"/>
        </w:rPr>
        <w:t>6S风险</w:t>
      </w:r>
      <w:r>
        <w:rPr>
          <w:rFonts w:hint="eastAsia" w:ascii="宋体" w:hAnsi="宋体" w:cs="宋体"/>
          <w:color w:val="auto"/>
          <w:kern w:val="0"/>
          <w:sz w:val="24"/>
          <w:szCs w:val="24"/>
          <w:highlight w:val="none"/>
          <w:lang w:val="zh-CN"/>
        </w:rPr>
        <w:t>抵押金。合同</w:t>
      </w:r>
      <w:r>
        <w:rPr>
          <w:rFonts w:hint="eastAsia" w:ascii="宋体" w:hAnsi="宋体" w:cs="宋体"/>
          <w:color w:val="auto"/>
          <w:kern w:val="0"/>
          <w:sz w:val="24"/>
          <w:szCs w:val="24"/>
          <w:highlight w:val="none"/>
          <w:lang w:val="zh-CN" w:eastAsia="zh-CN"/>
        </w:rPr>
        <w:t>履行完毕后，</w:t>
      </w:r>
      <w:r>
        <w:rPr>
          <w:rFonts w:hint="eastAsia" w:ascii="宋体" w:hAnsi="宋体"/>
          <w:sz w:val="24"/>
          <w:szCs w:val="24"/>
          <w:highlight w:val="none"/>
        </w:rPr>
        <w:t>在乙方无任何违约的情况下，甲方在30个工作日内予以无息退回。</w:t>
      </w:r>
    </w:p>
    <w:p w14:paraId="7289E335">
      <w:pPr>
        <w:pStyle w:val="5"/>
        <w:rPr>
          <w:rFonts w:hint="default" w:eastAsia="宋体"/>
          <w:lang w:val="en-US" w:eastAsia="zh-CN"/>
        </w:rPr>
      </w:pPr>
      <w:r>
        <w:rPr>
          <w:rFonts w:hint="eastAsia" w:ascii="宋体" w:hAnsi="宋体" w:eastAsia="宋体" w:cs="Times New Roman"/>
          <w:b/>
          <w:bCs/>
          <w:kern w:val="2"/>
          <w:sz w:val="24"/>
          <w:szCs w:val="24"/>
          <w:lang w:val="en-US" w:eastAsia="zh-CN" w:bidi="ar-SA"/>
        </w:rPr>
        <w:t xml:space="preserve">    五、双方权利和义务</w:t>
      </w:r>
    </w:p>
    <w:p w14:paraId="2B978CA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w:t>
      </w:r>
      <w:r>
        <w:rPr>
          <w:rFonts w:hint="eastAsia" w:ascii="宋体" w:hAnsi="宋体"/>
          <w:sz w:val="24"/>
          <w:lang w:eastAsia="zh-CN"/>
        </w:rPr>
        <w:t>乙方</w:t>
      </w:r>
      <w:r>
        <w:rPr>
          <w:rFonts w:hint="eastAsia" w:ascii="宋体" w:hAnsi="宋体"/>
          <w:sz w:val="24"/>
        </w:rPr>
        <w:t>必须服从</w:t>
      </w:r>
      <w:r>
        <w:rPr>
          <w:rFonts w:hint="eastAsia" w:ascii="宋体" w:hAnsi="宋体"/>
          <w:sz w:val="24"/>
          <w:lang w:eastAsia="zh-CN"/>
        </w:rPr>
        <w:t>甲</w:t>
      </w:r>
      <w:r>
        <w:rPr>
          <w:rFonts w:hint="eastAsia" w:ascii="宋体" w:hAnsi="宋体"/>
          <w:sz w:val="24"/>
        </w:rPr>
        <w:t>方的统一调度，严格按照合同约定，安全、准时、保质保量、高效完成</w:t>
      </w:r>
      <w:r>
        <w:rPr>
          <w:rFonts w:hint="eastAsia" w:ascii="宋体" w:hAnsi="宋体"/>
          <w:sz w:val="24"/>
          <w:lang w:eastAsia="zh-CN"/>
        </w:rPr>
        <w:t>甲方</w:t>
      </w:r>
      <w:r>
        <w:rPr>
          <w:rFonts w:hint="eastAsia" w:ascii="宋体" w:hAnsi="宋体"/>
          <w:sz w:val="24"/>
        </w:rPr>
        <w:t>的运输业务（包括节假日以及应急抢险等特殊情况）。</w:t>
      </w:r>
      <w:r>
        <w:rPr>
          <w:rFonts w:hint="eastAsia" w:ascii="宋体" w:hAnsi="宋体" w:cs="宋体"/>
          <w:color w:val="auto"/>
          <w:sz w:val="24"/>
          <w:szCs w:val="24"/>
        </w:rPr>
        <w:t>并对承运的</w:t>
      </w:r>
      <w:r>
        <w:rPr>
          <w:rFonts w:hint="eastAsia" w:ascii="宋体" w:hAnsi="宋体" w:cs="宋体"/>
          <w:color w:val="auto"/>
          <w:sz w:val="24"/>
          <w:szCs w:val="24"/>
          <w:u w:val="single"/>
        </w:rPr>
        <w:t>商砼</w:t>
      </w:r>
      <w:r>
        <w:rPr>
          <w:rFonts w:hint="eastAsia" w:ascii="宋体" w:hAnsi="宋体" w:cs="宋体"/>
          <w:color w:val="auto"/>
          <w:sz w:val="24"/>
          <w:szCs w:val="24"/>
        </w:rPr>
        <w:t>负全责，保证</w:t>
      </w:r>
      <w:r>
        <w:rPr>
          <w:rFonts w:hint="eastAsia" w:ascii="宋体" w:hAnsi="宋体" w:cs="宋体"/>
          <w:color w:val="auto"/>
          <w:sz w:val="24"/>
          <w:szCs w:val="24"/>
          <w:lang w:eastAsia="zh-CN"/>
        </w:rPr>
        <w:t>商砼</w:t>
      </w:r>
      <w:r>
        <w:rPr>
          <w:rFonts w:hint="eastAsia" w:ascii="宋体" w:hAnsi="宋体" w:cs="宋体"/>
          <w:color w:val="auto"/>
          <w:sz w:val="24"/>
          <w:szCs w:val="24"/>
        </w:rPr>
        <w:t>运输车辆</w:t>
      </w:r>
      <w:r>
        <w:rPr>
          <w:rFonts w:hint="eastAsia" w:ascii="宋体" w:hAnsi="宋体" w:cs="宋体"/>
          <w:color w:val="auto"/>
          <w:sz w:val="24"/>
          <w:szCs w:val="24"/>
          <w:highlight w:val="green"/>
        </w:rPr>
        <w:t>不</w:t>
      </w:r>
      <w:r>
        <w:rPr>
          <w:rFonts w:hint="eastAsia" w:ascii="宋体" w:hAnsi="宋体" w:cs="宋体"/>
          <w:color w:val="auto"/>
          <w:sz w:val="24"/>
          <w:szCs w:val="24"/>
          <w:highlight w:val="green"/>
          <w:lang w:eastAsia="zh-CN"/>
        </w:rPr>
        <w:t>少</w:t>
      </w:r>
      <w:r>
        <w:rPr>
          <w:rFonts w:hint="eastAsia" w:ascii="宋体" w:hAnsi="宋体" w:cs="宋体"/>
          <w:color w:val="auto"/>
          <w:sz w:val="24"/>
          <w:szCs w:val="24"/>
          <w:highlight w:val="green"/>
        </w:rPr>
        <w:t>于</w:t>
      </w:r>
      <w:r>
        <w:rPr>
          <w:rFonts w:hint="eastAsia" w:ascii="宋体" w:hAnsi="宋体" w:cs="宋体"/>
          <w:color w:val="auto"/>
          <w:sz w:val="24"/>
          <w:szCs w:val="24"/>
          <w:highlight w:val="green"/>
          <w:lang w:val="en-US" w:eastAsia="zh-CN"/>
        </w:rPr>
        <w:t>15</w:t>
      </w:r>
      <w:r>
        <w:rPr>
          <w:rFonts w:hint="eastAsia" w:ascii="宋体" w:hAnsi="宋体" w:cs="宋体"/>
          <w:color w:val="auto"/>
          <w:sz w:val="24"/>
          <w:szCs w:val="24"/>
          <w:highlight w:val="green"/>
        </w:rPr>
        <w:t>辆</w:t>
      </w:r>
      <w:r>
        <w:rPr>
          <w:rFonts w:hint="eastAsia" w:ascii="宋体" w:hAnsi="宋体" w:cs="宋体"/>
          <w:color w:val="auto"/>
          <w:sz w:val="24"/>
          <w:szCs w:val="24"/>
          <w:lang w:eastAsia="zh-CN"/>
        </w:rPr>
        <w:t>，</w:t>
      </w:r>
      <w:r>
        <w:rPr>
          <w:rFonts w:hint="eastAsia" w:ascii="宋体" w:hAnsi="宋体" w:cs="宋体"/>
          <w:sz w:val="24"/>
          <w:szCs w:val="24"/>
        </w:rPr>
        <w:t>如出现以下情况乙方必须承担</w:t>
      </w:r>
      <w:r>
        <w:rPr>
          <w:rFonts w:hint="eastAsia" w:ascii="宋体" w:hAnsi="宋体" w:cs="宋体"/>
          <w:sz w:val="24"/>
          <w:szCs w:val="24"/>
          <w:u w:val="single"/>
        </w:rPr>
        <w:t>商砼</w:t>
      </w:r>
      <w:r>
        <w:rPr>
          <w:rFonts w:hint="eastAsia" w:ascii="宋体" w:hAnsi="宋体" w:cs="宋体"/>
          <w:sz w:val="24"/>
          <w:szCs w:val="24"/>
        </w:rPr>
        <w:t>运输过程中的一切损失。具体情况如下：</w:t>
      </w:r>
    </w:p>
    <w:p w14:paraId="4D72D59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highlight w:val="yellow"/>
        </w:rPr>
      </w:pPr>
      <w:r>
        <w:rPr>
          <w:rFonts w:hint="eastAsia" w:ascii="宋体" w:hAnsi="宋体" w:cs="宋体"/>
          <w:sz w:val="24"/>
          <w:szCs w:val="24"/>
        </w:rPr>
        <w:t>（1）倒卖或更换</w:t>
      </w:r>
      <w:r>
        <w:rPr>
          <w:rFonts w:hint="eastAsia" w:ascii="宋体" w:hAnsi="宋体" w:cs="宋体"/>
          <w:sz w:val="24"/>
          <w:szCs w:val="24"/>
          <w:u w:val="single"/>
        </w:rPr>
        <w:t>商砼</w:t>
      </w:r>
      <w:r>
        <w:rPr>
          <w:rFonts w:hint="eastAsia" w:ascii="宋体" w:hAnsi="宋体" w:cs="宋体"/>
          <w:sz w:val="24"/>
          <w:szCs w:val="24"/>
        </w:rPr>
        <w:t>：如发现乙方倒卖</w:t>
      </w:r>
      <w:r>
        <w:rPr>
          <w:rFonts w:hint="eastAsia" w:ascii="宋体" w:hAnsi="宋体" w:cs="宋体"/>
          <w:sz w:val="24"/>
          <w:szCs w:val="24"/>
          <w:highlight w:val="none"/>
          <w:lang w:eastAsia="zh-CN"/>
        </w:rPr>
        <w:t>、甲方</w:t>
      </w:r>
      <w:r>
        <w:rPr>
          <w:rFonts w:hint="eastAsia" w:ascii="宋体" w:hAnsi="宋体" w:cs="宋体"/>
          <w:sz w:val="24"/>
          <w:szCs w:val="24"/>
          <w:highlight w:val="none"/>
          <w:lang w:val="en-US" w:eastAsia="zh-CN"/>
        </w:rPr>
        <w:t>发货单方量与项目部接收的方量出现亏方</w:t>
      </w:r>
      <w:r>
        <w:rPr>
          <w:rFonts w:hint="eastAsia" w:ascii="宋体" w:hAnsi="宋体" w:cs="宋体"/>
          <w:sz w:val="24"/>
          <w:szCs w:val="24"/>
        </w:rPr>
        <w:t>或</w:t>
      </w:r>
      <w:r>
        <w:rPr>
          <w:rFonts w:hint="eastAsia" w:ascii="宋体" w:hAnsi="宋体" w:cs="宋体"/>
          <w:sz w:val="24"/>
          <w:szCs w:val="24"/>
          <w:lang w:eastAsia="zh-CN"/>
        </w:rPr>
        <w:t>更换</w:t>
      </w:r>
      <w:r>
        <w:rPr>
          <w:rFonts w:hint="eastAsia" w:ascii="宋体" w:hAnsi="宋体" w:cs="宋体"/>
          <w:sz w:val="24"/>
          <w:szCs w:val="24"/>
        </w:rPr>
        <w:t>甲方生产</w:t>
      </w:r>
      <w:r>
        <w:rPr>
          <w:rFonts w:hint="eastAsia" w:ascii="宋体" w:hAnsi="宋体" w:cs="宋体"/>
          <w:sz w:val="24"/>
          <w:szCs w:val="24"/>
          <w:highlight w:val="none"/>
        </w:rPr>
        <w:t>的</w:t>
      </w:r>
      <w:r>
        <w:rPr>
          <w:rFonts w:hint="eastAsia" w:ascii="宋体" w:hAnsi="宋体" w:cs="宋体"/>
          <w:sz w:val="24"/>
          <w:szCs w:val="24"/>
          <w:highlight w:val="none"/>
          <w:u w:val="single"/>
        </w:rPr>
        <w:t>商砼</w:t>
      </w:r>
      <w:r>
        <w:rPr>
          <w:rFonts w:hint="eastAsia" w:ascii="宋体" w:hAnsi="宋体" w:cs="宋体"/>
          <w:sz w:val="24"/>
          <w:szCs w:val="24"/>
        </w:rPr>
        <w:t>，甲方除有权单方面终止本协议以外，乙方必须赔偿由此给甲方造成的</w:t>
      </w:r>
      <w:r>
        <w:rPr>
          <w:rFonts w:hint="eastAsia" w:ascii="宋体" w:hAnsi="宋体" w:cs="宋体"/>
          <w:sz w:val="24"/>
          <w:szCs w:val="24"/>
          <w:lang w:val="en-US" w:eastAsia="zh-CN"/>
        </w:rPr>
        <w:t>一切</w:t>
      </w:r>
      <w:r>
        <w:rPr>
          <w:rFonts w:hint="eastAsia" w:ascii="宋体" w:hAnsi="宋体" w:cs="宋体"/>
          <w:sz w:val="24"/>
          <w:szCs w:val="24"/>
        </w:rPr>
        <w:t>损失。</w:t>
      </w:r>
    </w:p>
    <w:p w14:paraId="3B227233">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sz w:val="24"/>
          <w:szCs w:val="24"/>
          <w:lang w:eastAsia="zh-CN"/>
        </w:rPr>
      </w:pPr>
      <w:r>
        <w:rPr>
          <w:rFonts w:hint="eastAsia" w:ascii="宋体" w:hAnsi="宋体" w:cs="宋体"/>
          <w:sz w:val="24"/>
          <w:szCs w:val="24"/>
          <w:highlight w:val="none"/>
        </w:rPr>
        <w:t>（2）从发货过磅起，2小时内</w:t>
      </w:r>
      <w:r>
        <w:rPr>
          <w:rFonts w:hint="eastAsia" w:ascii="宋体" w:hAnsi="宋体" w:cs="宋体"/>
          <w:sz w:val="24"/>
          <w:szCs w:val="24"/>
          <w:highlight w:val="none"/>
          <w:u w:val="single"/>
        </w:rPr>
        <w:t>商砼</w:t>
      </w:r>
      <w:r>
        <w:rPr>
          <w:rFonts w:hint="eastAsia" w:ascii="宋体" w:hAnsi="宋体" w:cs="宋体"/>
          <w:color w:val="auto"/>
          <w:sz w:val="24"/>
          <w:szCs w:val="24"/>
          <w:highlight w:val="none"/>
        </w:rPr>
        <w:t>不能到达</w:t>
      </w:r>
      <w:r>
        <w:rPr>
          <w:rFonts w:hint="eastAsia" w:ascii="宋体" w:hAnsi="宋体" w:cs="宋体"/>
          <w:color w:val="auto"/>
          <w:sz w:val="24"/>
          <w:szCs w:val="24"/>
          <w:highlight w:val="none"/>
          <w:lang w:eastAsia="zh-CN"/>
        </w:rPr>
        <w:t>项目部（过磅）的</w:t>
      </w:r>
      <w:r>
        <w:rPr>
          <w:rFonts w:hint="eastAsia" w:ascii="宋体" w:hAnsi="宋体" w:cs="宋体"/>
          <w:color w:val="auto"/>
          <w:sz w:val="24"/>
          <w:szCs w:val="24"/>
          <w:highlight w:val="none"/>
        </w:rPr>
        <w:t>，</w:t>
      </w:r>
      <w:r>
        <w:rPr>
          <w:rFonts w:hint="eastAsia" w:ascii="宋体" w:hAnsi="宋体" w:cs="宋体"/>
          <w:sz w:val="24"/>
          <w:szCs w:val="24"/>
          <w:highlight w:val="none"/>
        </w:rPr>
        <w:t>乙方应及时通知甲方</w:t>
      </w:r>
      <w:r>
        <w:rPr>
          <w:rFonts w:hint="eastAsia" w:ascii="宋体" w:hAnsi="宋体" w:cs="宋体"/>
          <w:sz w:val="24"/>
          <w:szCs w:val="24"/>
          <w:highlight w:val="none"/>
          <w:lang w:eastAsia="zh-CN"/>
        </w:rPr>
        <w:t>并</w:t>
      </w:r>
      <w:r>
        <w:rPr>
          <w:rFonts w:hint="eastAsia" w:ascii="宋体" w:hAnsi="宋体" w:cs="宋体"/>
          <w:sz w:val="24"/>
          <w:szCs w:val="24"/>
          <w:highlight w:val="none"/>
        </w:rPr>
        <w:t>说明原因，否则，</w:t>
      </w:r>
      <w:r>
        <w:rPr>
          <w:rFonts w:hint="eastAsia" w:ascii="宋体" w:hAnsi="宋体" w:cs="宋体"/>
          <w:sz w:val="24"/>
          <w:szCs w:val="24"/>
        </w:rPr>
        <w:t>乙方必须赔偿由此给甲方造成的</w:t>
      </w:r>
      <w:r>
        <w:rPr>
          <w:rFonts w:hint="eastAsia" w:ascii="宋体" w:hAnsi="宋体" w:cs="宋体"/>
          <w:sz w:val="24"/>
          <w:szCs w:val="24"/>
          <w:lang w:val="en-US" w:eastAsia="zh-CN"/>
        </w:rPr>
        <w:t>一切</w:t>
      </w:r>
      <w:r>
        <w:rPr>
          <w:rFonts w:hint="eastAsia" w:ascii="宋体" w:hAnsi="宋体" w:cs="宋体"/>
          <w:sz w:val="24"/>
          <w:szCs w:val="24"/>
        </w:rPr>
        <w:t>损失（</w:t>
      </w:r>
      <w:r>
        <w:rPr>
          <w:rFonts w:hint="eastAsia" w:ascii="宋体" w:hAnsi="宋体" w:cs="宋体"/>
          <w:sz w:val="24"/>
          <w:szCs w:val="24"/>
          <w:highlight w:val="green"/>
          <w:u w:val="single"/>
        </w:rPr>
        <w:t>商砼</w:t>
      </w:r>
      <w:r>
        <w:rPr>
          <w:rFonts w:hint="eastAsia" w:ascii="宋体" w:hAnsi="宋体" w:cs="宋体"/>
          <w:sz w:val="24"/>
          <w:szCs w:val="24"/>
          <w:highlight w:val="green"/>
        </w:rPr>
        <w:t>价格按</w:t>
      </w:r>
      <w:r>
        <w:rPr>
          <w:rFonts w:hint="eastAsia" w:ascii="宋体" w:hAnsi="宋体" w:cs="宋体"/>
          <w:sz w:val="24"/>
          <w:szCs w:val="24"/>
          <w:highlight w:val="green"/>
          <w:lang w:eastAsia="zh-CN"/>
        </w:rPr>
        <w:t>销售</w:t>
      </w:r>
      <w:r>
        <w:rPr>
          <w:rFonts w:hint="eastAsia" w:ascii="宋体" w:hAnsi="宋体" w:cs="宋体"/>
          <w:sz w:val="24"/>
          <w:szCs w:val="24"/>
          <w:highlight w:val="green"/>
        </w:rPr>
        <w:t>价计算</w:t>
      </w:r>
      <w:r>
        <w:rPr>
          <w:rFonts w:hint="eastAsia" w:ascii="宋体" w:hAnsi="宋体" w:cs="宋体"/>
          <w:sz w:val="24"/>
          <w:szCs w:val="24"/>
        </w:rPr>
        <w:t>）。</w:t>
      </w:r>
    </w:p>
    <w:p w14:paraId="70F11F2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eastAsiaTheme="minorEastAsia"/>
          <w:color w:val="000000"/>
          <w:sz w:val="24"/>
          <w:highlight w:val="green"/>
          <w:u w:val="none"/>
          <w:lang w:eastAsia="zh-CN"/>
        </w:rPr>
      </w:pPr>
      <w:r>
        <w:rPr>
          <w:rFonts w:hint="eastAsia" w:ascii="宋体" w:hAnsi="宋体" w:cs="宋体"/>
          <w:color w:val="000000"/>
          <w:sz w:val="24"/>
          <w:highlight w:val="green"/>
          <w:u w:val="none"/>
          <w:lang w:val="en-US" w:eastAsia="zh-CN"/>
        </w:rPr>
        <w:t>2</w:t>
      </w:r>
      <w:r>
        <w:rPr>
          <w:rFonts w:hint="eastAsia" w:ascii="宋体" w:hAnsi="宋体" w:cs="宋体"/>
          <w:color w:val="000000"/>
          <w:sz w:val="24"/>
          <w:highlight w:val="green"/>
          <w:u w:val="none"/>
        </w:rPr>
        <w:t>、商砼运输起始运距按2</w:t>
      </w:r>
      <w:r>
        <w:rPr>
          <w:rFonts w:ascii="宋体" w:hAnsi="宋体" w:cs="宋体"/>
          <w:color w:val="000000"/>
          <w:sz w:val="24"/>
          <w:highlight w:val="green"/>
          <w:u w:val="none"/>
        </w:rPr>
        <w:t>5</w:t>
      </w:r>
      <w:r>
        <w:rPr>
          <w:rFonts w:hint="eastAsia" w:ascii="宋体" w:hAnsi="宋体" w:cs="宋体"/>
          <w:color w:val="000000"/>
          <w:sz w:val="24"/>
          <w:highlight w:val="green"/>
          <w:u w:val="none"/>
        </w:rPr>
        <w:t>公里计算，</w:t>
      </w:r>
      <w:r>
        <w:rPr>
          <w:rFonts w:hint="eastAsia" w:ascii="宋体" w:hAnsi="宋体" w:cs="宋体"/>
          <w:color w:val="000000"/>
          <w:sz w:val="24"/>
          <w:highlight w:val="green"/>
          <w:u w:val="none"/>
          <w:lang w:eastAsia="zh-CN"/>
        </w:rPr>
        <w:t>若</w:t>
      </w:r>
      <w:r>
        <w:rPr>
          <w:rFonts w:hint="eastAsia" w:ascii="宋体" w:hAnsi="宋体" w:cs="宋体"/>
          <w:color w:val="000000"/>
          <w:sz w:val="24"/>
          <w:highlight w:val="green"/>
          <w:u w:val="none"/>
        </w:rPr>
        <w:t>2</w:t>
      </w:r>
      <w:r>
        <w:rPr>
          <w:rFonts w:ascii="宋体" w:hAnsi="宋体" w:cs="宋体"/>
          <w:color w:val="000000"/>
          <w:sz w:val="24"/>
          <w:highlight w:val="green"/>
          <w:u w:val="none"/>
        </w:rPr>
        <w:t>5</w:t>
      </w:r>
      <w:r>
        <w:rPr>
          <w:rFonts w:hint="eastAsia" w:ascii="宋体" w:hAnsi="宋体" w:cs="宋体"/>
          <w:color w:val="000000"/>
          <w:sz w:val="24"/>
          <w:highlight w:val="green"/>
          <w:u w:val="none"/>
        </w:rPr>
        <w:t>公里以上运输</w:t>
      </w:r>
      <w:r>
        <w:rPr>
          <w:rFonts w:hint="eastAsia" w:ascii="宋体" w:hAnsi="宋体" w:cs="宋体"/>
          <w:color w:val="000000"/>
          <w:sz w:val="24"/>
          <w:highlight w:val="green"/>
          <w:u w:val="none"/>
          <w:lang w:eastAsia="zh-CN"/>
        </w:rPr>
        <w:t>需</w:t>
      </w:r>
      <w:r>
        <w:rPr>
          <w:rFonts w:hint="eastAsia" w:ascii="宋体" w:hAnsi="宋体" w:cs="宋体"/>
          <w:color w:val="000000"/>
          <w:sz w:val="24"/>
          <w:highlight w:val="green"/>
          <w:u w:val="none"/>
        </w:rPr>
        <w:t>补差价，每公里每方补1元，25公里以上</w:t>
      </w:r>
      <w:r>
        <w:rPr>
          <w:rFonts w:hint="eastAsia" w:ascii="宋体" w:hAnsi="宋体" w:cs="宋体"/>
          <w:color w:val="000000"/>
          <w:sz w:val="24"/>
          <w:highlight w:val="green"/>
          <w:u w:val="none"/>
          <w:lang w:eastAsia="zh-CN"/>
        </w:rPr>
        <w:t>是否补差价以甲方与项目部实际结算</w:t>
      </w:r>
      <w:r>
        <w:rPr>
          <w:rFonts w:hint="eastAsia" w:ascii="宋体" w:hAnsi="宋体" w:cs="宋体"/>
          <w:color w:val="000000"/>
          <w:sz w:val="24"/>
          <w:highlight w:val="green"/>
          <w:u w:val="none"/>
        </w:rPr>
        <w:t>为依据确定</w:t>
      </w:r>
      <w:r>
        <w:rPr>
          <w:rFonts w:hint="eastAsia" w:ascii="宋体" w:hAnsi="宋体" w:cs="宋体"/>
          <w:color w:val="000000"/>
          <w:sz w:val="24"/>
          <w:highlight w:val="green"/>
          <w:u w:val="none"/>
          <w:lang w:eastAsia="zh-CN"/>
        </w:rPr>
        <w:t>。</w:t>
      </w:r>
    </w:p>
    <w:p w14:paraId="7B573517">
      <w:pPr>
        <w:keepNext w:val="0"/>
        <w:keepLines w:val="0"/>
        <w:pageBreakBefore w:val="0"/>
        <w:widowControl w:val="0"/>
        <w:kinsoku/>
        <w:wordWrap/>
        <w:overflowPunct/>
        <w:topLinePunct w:val="0"/>
        <w:autoSpaceDE/>
        <w:autoSpaceDN/>
        <w:bidi w:val="0"/>
        <w:adjustRightInd/>
        <w:snapToGrid/>
        <w:spacing w:line="520" w:lineRule="exact"/>
        <w:ind w:firstLine="468" w:firstLineChars="195"/>
        <w:textAlignment w:val="auto"/>
        <w:rPr>
          <w:rFonts w:ascii="宋体" w:hAnsi="宋体" w:cs="宋体"/>
          <w:color w:val="000000"/>
          <w:sz w:val="24"/>
          <w:highlight w:val="none"/>
          <w:u w:val="none"/>
        </w:rPr>
      </w:pPr>
      <w:r>
        <w:rPr>
          <w:rFonts w:hint="eastAsia" w:ascii="宋体" w:hAnsi="宋体" w:cs="宋体"/>
          <w:color w:val="000000"/>
          <w:sz w:val="24"/>
          <w:highlight w:val="none"/>
          <w:u w:val="none"/>
          <w:lang w:val="en-US" w:eastAsia="zh-CN"/>
        </w:rPr>
        <w:t>3</w:t>
      </w:r>
      <w:r>
        <w:rPr>
          <w:rFonts w:hint="eastAsia" w:ascii="宋体" w:hAnsi="宋体" w:cs="宋体"/>
          <w:color w:val="000000"/>
          <w:sz w:val="24"/>
          <w:highlight w:val="none"/>
          <w:u w:val="none"/>
        </w:rPr>
        <w:t>、车载泵的洗泵费用按每趟</w:t>
      </w:r>
      <w:r>
        <w:rPr>
          <w:rFonts w:hint="eastAsia" w:ascii="宋体" w:hAnsi="宋体" w:cs="宋体"/>
          <w:color w:val="000000"/>
          <w:sz w:val="24"/>
          <w:highlight w:val="green"/>
          <w:u w:val="none"/>
        </w:rPr>
        <w:t>150</w:t>
      </w:r>
      <w:r>
        <w:rPr>
          <w:rFonts w:hint="eastAsia" w:ascii="宋体" w:hAnsi="宋体" w:cs="宋体"/>
          <w:color w:val="000000"/>
          <w:sz w:val="24"/>
          <w:highlight w:val="none"/>
          <w:u w:val="none"/>
        </w:rPr>
        <w:t>元结算。</w:t>
      </w:r>
    </w:p>
    <w:p w14:paraId="60A4B42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w:t>
      </w:r>
      <w:r>
        <w:rPr>
          <w:rFonts w:hint="eastAsia" w:ascii="宋体" w:hAnsi="宋体"/>
          <w:color w:val="000000"/>
          <w:sz w:val="24"/>
          <w:highlight w:val="none"/>
        </w:rPr>
        <w:t>罐车到达施工现场后罐车驾驶员应主动与现场负责人对接并及时将现场情况进行拍照反馈；在施工过程中出现异常应立即通知搅拌站调度。</w:t>
      </w:r>
    </w:p>
    <w:p w14:paraId="45DC3B5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5</w:t>
      </w:r>
      <w:r>
        <w:rPr>
          <w:rFonts w:hint="eastAsia" w:ascii="宋体" w:hAnsi="宋体"/>
          <w:color w:val="000000"/>
          <w:sz w:val="24"/>
          <w:highlight w:val="none"/>
        </w:rPr>
        <w:t>、对于</w:t>
      </w:r>
      <w:r>
        <w:rPr>
          <w:rFonts w:hint="eastAsia" w:ascii="宋体" w:hAnsi="宋体"/>
          <w:color w:val="000000"/>
          <w:sz w:val="24"/>
          <w:highlight w:val="none"/>
          <w:lang w:val="en-US" w:eastAsia="zh-CN"/>
        </w:rPr>
        <w:t>商砼</w:t>
      </w:r>
      <w:r>
        <w:rPr>
          <w:rFonts w:hint="eastAsia" w:ascii="宋体" w:hAnsi="宋体"/>
          <w:color w:val="000000"/>
          <w:sz w:val="24"/>
          <w:highlight w:val="none"/>
        </w:rPr>
        <w:t>调料无条件服从，混凝土运输车辆在出站前将</w:t>
      </w:r>
      <w:r>
        <w:rPr>
          <w:rFonts w:hint="eastAsia" w:ascii="宋体" w:hAnsi="宋体"/>
          <w:color w:val="000000"/>
          <w:sz w:val="24"/>
          <w:highlight w:val="none"/>
          <w:lang w:val="en-US" w:eastAsia="zh-CN"/>
        </w:rPr>
        <w:t>水</w:t>
      </w:r>
      <w:r>
        <w:rPr>
          <w:rFonts w:hint="eastAsia" w:ascii="宋体" w:hAnsi="宋体"/>
          <w:color w:val="000000"/>
          <w:sz w:val="24"/>
          <w:highlight w:val="none"/>
        </w:rPr>
        <w:t>罐内水加满，并在车上常备混凝土减水剂。</w:t>
      </w:r>
    </w:p>
    <w:p w14:paraId="71811D2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6</w:t>
      </w:r>
      <w:r>
        <w:rPr>
          <w:rFonts w:hint="eastAsia" w:ascii="宋体" w:hAnsi="宋体"/>
          <w:color w:val="000000"/>
          <w:sz w:val="24"/>
          <w:highlight w:val="none"/>
        </w:rPr>
        <w:t>、罐车</w:t>
      </w:r>
      <w:r>
        <w:rPr>
          <w:rFonts w:hint="eastAsia" w:ascii="宋体" w:hAnsi="宋体"/>
          <w:color w:val="000000"/>
          <w:sz w:val="24"/>
          <w:highlight w:val="none"/>
          <w:lang w:eastAsia="zh-CN"/>
        </w:rPr>
        <w:t>在</w:t>
      </w:r>
      <w:r>
        <w:rPr>
          <w:rFonts w:hint="eastAsia" w:ascii="宋体" w:hAnsi="宋体"/>
          <w:color w:val="000000"/>
          <w:sz w:val="24"/>
          <w:highlight w:val="none"/>
        </w:rPr>
        <w:t>雨后、刷车后及时将罐内积水放完；在施工现场洗罐后需将废水倾倒至工地指定处，不得随意倾倒。</w:t>
      </w:r>
    </w:p>
    <w:p w14:paraId="6BAD9C8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u w:val="none"/>
        </w:rPr>
      </w:pPr>
      <w:r>
        <w:rPr>
          <w:rFonts w:hint="eastAsia" w:ascii="宋体" w:hAnsi="宋体"/>
          <w:color w:val="000000"/>
          <w:sz w:val="24"/>
          <w:highlight w:val="none"/>
          <w:lang w:val="en-US" w:eastAsia="zh-CN"/>
        </w:rPr>
        <w:t>7</w:t>
      </w:r>
      <w:r>
        <w:rPr>
          <w:rFonts w:hint="eastAsia" w:ascii="宋体" w:hAnsi="宋体"/>
          <w:color w:val="000000"/>
          <w:sz w:val="24"/>
          <w:highlight w:val="none"/>
        </w:rPr>
        <w:t>、给</w:t>
      </w:r>
      <w:r>
        <w:rPr>
          <w:rFonts w:hint="eastAsia" w:ascii="宋体" w:hAnsi="宋体"/>
          <w:color w:val="000000"/>
          <w:sz w:val="24"/>
          <w:highlight w:val="none"/>
          <w:lang w:eastAsia="zh-CN"/>
        </w:rPr>
        <w:t>甲方</w:t>
      </w:r>
      <w:r>
        <w:rPr>
          <w:rFonts w:hint="eastAsia" w:ascii="宋体" w:hAnsi="宋体"/>
          <w:color w:val="000000"/>
          <w:sz w:val="24"/>
          <w:highlight w:val="none"/>
        </w:rPr>
        <w:t>调度人员、实验室配备车队统一联系对讲机；所有车辆必须安</w:t>
      </w:r>
      <w:r>
        <w:rPr>
          <w:rFonts w:hint="eastAsia" w:ascii="宋体" w:hAnsi="宋体"/>
          <w:color w:val="000000"/>
          <w:sz w:val="24"/>
          <w:highlight w:val="none"/>
          <w:u w:val="none"/>
        </w:rPr>
        <w:t>装北斗定位以供甲方调阅查看。</w:t>
      </w:r>
    </w:p>
    <w:p w14:paraId="49A16AA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8</w:t>
      </w:r>
      <w:r>
        <w:rPr>
          <w:rFonts w:hint="eastAsia" w:ascii="宋体" w:hAnsi="宋体"/>
          <w:color w:val="000000"/>
          <w:sz w:val="24"/>
          <w:highlight w:val="none"/>
        </w:rPr>
        <w:t>、</w:t>
      </w:r>
      <w:r>
        <w:rPr>
          <w:rFonts w:hint="eastAsia" w:ascii="宋体" w:hAnsi="宋体"/>
          <w:color w:val="000000"/>
          <w:sz w:val="24"/>
          <w:highlight w:val="none"/>
          <w:lang w:eastAsia="zh-CN"/>
        </w:rPr>
        <w:t>乙方</w:t>
      </w:r>
      <w:r>
        <w:rPr>
          <w:rFonts w:hint="eastAsia" w:ascii="宋体" w:hAnsi="宋体"/>
          <w:color w:val="000000"/>
          <w:sz w:val="24"/>
          <w:highlight w:val="none"/>
        </w:rPr>
        <w:t>混凝土运输车队需对所有驾驶员进行岗前安全教育培训并将相关资料报备至甲方；所有运输车辆需固定驾驶员，如遇更换司机应及时报备至</w:t>
      </w:r>
      <w:r>
        <w:rPr>
          <w:rFonts w:hint="eastAsia" w:ascii="宋体" w:hAnsi="宋体"/>
          <w:color w:val="000000"/>
          <w:sz w:val="24"/>
          <w:highlight w:val="none"/>
          <w:lang w:eastAsia="zh-CN"/>
        </w:rPr>
        <w:t>甲方</w:t>
      </w:r>
      <w:r>
        <w:rPr>
          <w:rFonts w:hint="eastAsia" w:ascii="宋体" w:hAnsi="宋体"/>
          <w:color w:val="000000"/>
          <w:sz w:val="24"/>
          <w:highlight w:val="none"/>
        </w:rPr>
        <w:t>并更新通讯录。</w:t>
      </w:r>
      <w:r>
        <w:rPr>
          <w:rFonts w:hint="eastAsia" w:ascii="宋体" w:hAnsi="宋体"/>
          <w:sz w:val="24"/>
          <w:highlight w:val="none"/>
          <w:lang w:eastAsia="zh-CN"/>
        </w:rPr>
        <w:t>乙方需自行提供</w:t>
      </w:r>
      <w:r>
        <w:rPr>
          <w:rFonts w:hint="eastAsia" w:ascii="宋体" w:hAnsi="宋体" w:eastAsia="宋体" w:cs="宋体"/>
          <w:kern w:val="0"/>
          <w:sz w:val="24"/>
          <w:szCs w:val="24"/>
          <w:highlight w:val="none"/>
          <w:lang w:val="zh-CN"/>
        </w:rPr>
        <w:t>作业人员上下班</w:t>
      </w:r>
      <w:r>
        <w:rPr>
          <w:rFonts w:hint="eastAsia" w:ascii="宋体" w:hAnsi="宋体"/>
          <w:sz w:val="24"/>
          <w:highlight w:val="none"/>
          <w:lang w:eastAsia="zh-CN"/>
        </w:rPr>
        <w:t>打卡记录，</w:t>
      </w:r>
      <w:r>
        <w:rPr>
          <w:rFonts w:hint="eastAsia" w:ascii="宋体" w:hAnsi="宋体" w:eastAsia="宋体" w:cs="宋体"/>
          <w:kern w:val="0"/>
          <w:sz w:val="24"/>
          <w:szCs w:val="24"/>
          <w:highlight w:val="none"/>
          <w:lang w:val="zh-CN"/>
        </w:rPr>
        <w:t>甲方（搅拌站）对乙方作业人员考勤记录收集整理，每月定期进行现场公示5日。乙方人员若有异议，需在公示期内与甲方进行澄清。</w:t>
      </w:r>
    </w:p>
    <w:p w14:paraId="2CD5E39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9</w:t>
      </w:r>
      <w:r>
        <w:rPr>
          <w:rFonts w:hint="eastAsia" w:ascii="宋体" w:hAnsi="宋体"/>
          <w:color w:val="000000"/>
          <w:sz w:val="24"/>
          <w:highlight w:val="none"/>
        </w:rPr>
        <w:t>、</w:t>
      </w:r>
      <w:r>
        <w:rPr>
          <w:rFonts w:hint="eastAsia" w:ascii="宋体" w:hAnsi="宋体"/>
          <w:color w:val="000000"/>
          <w:sz w:val="24"/>
          <w:highlight w:val="none"/>
          <w:lang w:eastAsia="zh-CN"/>
        </w:rPr>
        <w:t>甲方</w:t>
      </w:r>
      <w:r>
        <w:rPr>
          <w:rFonts w:hint="eastAsia" w:ascii="宋体" w:hAnsi="宋体"/>
          <w:color w:val="000000"/>
          <w:sz w:val="24"/>
          <w:highlight w:val="none"/>
        </w:rPr>
        <w:t>对</w:t>
      </w:r>
      <w:r>
        <w:rPr>
          <w:rFonts w:hint="eastAsia" w:ascii="宋体" w:hAnsi="宋体"/>
          <w:color w:val="000000"/>
          <w:sz w:val="24"/>
          <w:highlight w:val="none"/>
          <w:lang w:eastAsia="zh-CN"/>
        </w:rPr>
        <w:t>乙方</w:t>
      </w:r>
      <w:r>
        <w:rPr>
          <w:rFonts w:hint="eastAsia" w:ascii="宋体" w:hAnsi="宋体"/>
          <w:color w:val="000000"/>
          <w:sz w:val="24"/>
          <w:highlight w:val="none"/>
        </w:rPr>
        <w:t>驾驶员所运输的施工场地指明位置及道路注意事项，不得强迫</w:t>
      </w:r>
      <w:r>
        <w:rPr>
          <w:rFonts w:hint="eastAsia" w:ascii="宋体" w:hAnsi="宋体"/>
          <w:color w:val="000000"/>
          <w:sz w:val="24"/>
          <w:highlight w:val="none"/>
          <w:lang w:eastAsia="zh-CN"/>
        </w:rPr>
        <w:t>乙方</w:t>
      </w:r>
      <w:r>
        <w:rPr>
          <w:rFonts w:hint="eastAsia" w:ascii="宋体" w:hAnsi="宋体"/>
          <w:color w:val="000000"/>
          <w:sz w:val="24"/>
          <w:highlight w:val="none"/>
        </w:rPr>
        <w:t>驾驶员违章作业，</w:t>
      </w:r>
      <w:r>
        <w:rPr>
          <w:rFonts w:hint="eastAsia" w:ascii="宋体" w:hAnsi="宋体"/>
          <w:color w:val="000000"/>
          <w:sz w:val="24"/>
          <w:highlight w:val="none"/>
          <w:lang w:eastAsia="zh-CN"/>
        </w:rPr>
        <w:t>乙方</w:t>
      </w:r>
      <w:r>
        <w:rPr>
          <w:rFonts w:hint="eastAsia" w:ascii="宋体" w:hAnsi="宋体"/>
          <w:color w:val="000000"/>
          <w:sz w:val="24"/>
          <w:highlight w:val="none"/>
        </w:rPr>
        <w:t>必须按</w:t>
      </w:r>
      <w:r>
        <w:rPr>
          <w:rFonts w:hint="eastAsia" w:ascii="宋体" w:hAnsi="宋体"/>
          <w:color w:val="000000"/>
          <w:sz w:val="24"/>
          <w:highlight w:val="none"/>
          <w:lang w:eastAsia="zh-CN"/>
        </w:rPr>
        <w:t>甲方</w:t>
      </w:r>
      <w:r>
        <w:rPr>
          <w:rFonts w:hint="eastAsia" w:ascii="宋体" w:hAnsi="宋体"/>
          <w:color w:val="000000"/>
          <w:sz w:val="24"/>
          <w:highlight w:val="none"/>
        </w:rPr>
        <w:t>指定路线行驶。</w:t>
      </w:r>
    </w:p>
    <w:p w14:paraId="39B00DF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10</w:t>
      </w:r>
      <w:r>
        <w:rPr>
          <w:rFonts w:hint="eastAsia" w:ascii="宋体" w:hAnsi="宋体"/>
          <w:color w:val="000000"/>
          <w:sz w:val="24"/>
          <w:highlight w:val="none"/>
        </w:rPr>
        <w:t>、</w:t>
      </w:r>
      <w:r>
        <w:rPr>
          <w:rFonts w:hint="eastAsia" w:ascii="宋体" w:hAnsi="宋体"/>
          <w:color w:val="000000"/>
          <w:sz w:val="24"/>
          <w:highlight w:val="none"/>
          <w:lang w:eastAsia="zh-CN"/>
        </w:rPr>
        <w:t>乙方</w:t>
      </w:r>
      <w:r>
        <w:rPr>
          <w:rFonts w:hint="eastAsia" w:ascii="宋体" w:hAnsi="宋体"/>
          <w:color w:val="000000"/>
          <w:sz w:val="24"/>
          <w:highlight w:val="none"/>
        </w:rPr>
        <w:t>司机如有请假、修车等原因不能正常营运，需及时将车号报给</w:t>
      </w:r>
      <w:r>
        <w:rPr>
          <w:rFonts w:hint="eastAsia" w:ascii="宋体" w:hAnsi="宋体"/>
          <w:color w:val="000000"/>
          <w:sz w:val="24"/>
          <w:highlight w:val="none"/>
          <w:lang w:eastAsia="zh-CN"/>
        </w:rPr>
        <w:t>甲方</w:t>
      </w:r>
      <w:r>
        <w:rPr>
          <w:rFonts w:hint="eastAsia" w:ascii="宋体" w:hAnsi="宋体"/>
          <w:color w:val="000000"/>
          <w:sz w:val="24"/>
          <w:highlight w:val="none"/>
        </w:rPr>
        <w:t>调度，否则</w:t>
      </w:r>
      <w:r>
        <w:rPr>
          <w:rFonts w:hint="eastAsia" w:ascii="宋体" w:hAnsi="宋体"/>
          <w:color w:val="000000"/>
          <w:sz w:val="24"/>
          <w:highlight w:val="none"/>
          <w:lang w:eastAsia="zh-CN"/>
        </w:rPr>
        <w:t>甲方</w:t>
      </w:r>
      <w:r>
        <w:rPr>
          <w:rFonts w:hint="eastAsia" w:ascii="宋体" w:hAnsi="宋体"/>
          <w:color w:val="000000"/>
          <w:sz w:val="24"/>
          <w:highlight w:val="none"/>
        </w:rPr>
        <w:t>视</w:t>
      </w:r>
      <w:r>
        <w:rPr>
          <w:rFonts w:hint="eastAsia" w:ascii="宋体" w:hAnsi="宋体"/>
          <w:color w:val="000000"/>
          <w:sz w:val="24"/>
          <w:highlight w:val="none"/>
          <w:lang w:eastAsia="zh-CN"/>
        </w:rPr>
        <w:t>乙方</w:t>
      </w:r>
      <w:r>
        <w:rPr>
          <w:rFonts w:hint="eastAsia" w:ascii="宋体" w:hAnsi="宋体"/>
          <w:color w:val="000000"/>
          <w:sz w:val="24"/>
          <w:highlight w:val="none"/>
        </w:rPr>
        <w:t>为缺勤，从当月平均运费中扣除。</w:t>
      </w:r>
    </w:p>
    <w:p w14:paraId="3C008C8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lang w:val="en-US" w:eastAsia="zh-CN"/>
        </w:rPr>
        <w:t>11</w:t>
      </w:r>
      <w:r>
        <w:rPr>
          <w:rFonts w:hint="eastAsia" w:ascii="宋体" w:hAnsi="宋体"/>
          <w:color w:val="000000"/>
          <w:sz w:val="24"/>
          <w:highlight w:val="none"/>
        </w:rPr>
        <w:t>、</w:t>
      </w:r>
      <w:r>
        <w:rPr>
          <w:rFonts w:hint="eastAsia" w:ascii="宋体" w:hAnsi="宋体"/>
          <w:color w:val="000000"/>
          <w:sz w:val="24"/>
          <w:highlight w:val="none"/>
          <w:lang w:eastAsia="zh-CN"/>
        </w:rPr>
        <w:t>乙方</w:t>
      </w:r>
      <w:r>
        <w:rPr>
          <w:rFonts w:hint="eastAsia" w:ascii="宋体" w:hAnsi="宋体"/>
          <w:color w:val="000000"/>
          <w:sz w:val="24"/>
          <w:highlight w:val="none"/>
        </w:rPr>
        <w:t>需安排专职驻站车队长与</w:t>
      </w:r>
      <w:r>
        <w:rPr>
          <w:rFonts w:hint="eastAsia" w:ascii="宋体" w:hAnsi="宋体"/>
          <w:color w:val="000000"/>
          <w:sz w:val="24"/>
          <w:highlight w:val="none"/>
          <w:lang w:eastAsia="zh-CN"/>
        </w:rPr>
        <w:t>甲</w:t>
      </w:r>
      <w:r>
        <w:rPr>
          <w:rFonts w:hint="eastAsia" w:ascii="宋体" w:hAnsi="宋体"/>
          <w:color w:val="000000"/>
          <w:sz w:val="24"/>
          <w:highlight w:val="none"/>
          <w:lang w:val="en-US" w:eastAsia="zh-CN"/>
        </w:rPr>
        <w:t>方</w:t>
      </w:r>
      <w:r>
        <w:rPr>
          <w:rFonts w:hint="eastAsia" w:ascii="宋体" w:hAnsi="宋体"/>
          <w:color w:val="000000"/>
          <w:sz w:val="24"/>
          <w:highlight w:val="none"/>
        </w:rPr>
        <w:t>进行对接、沟通并做好驾驶员的管理工作。</w:t>
      </w:r>
      <w:r>
        <w:rPr>
          <w:rFonts w:hint="eastAsia" w:ascii="宋体" w:hAnsi="宋体"/>
          <w:color w:val="000000"/>
          <w:sz w:val="24"/>
          <w:highlight w:val="none"/>
          <w:lang w:eastAsia="zh-CN"/>
        </w:rPr>
        <w:t>乙方</w:t>
      </w:r>
      <w:r>
        <w:rPr>
          <w:rFonts w:hint="eastAsia" w:ascii="宋体" w:hAnsi="宋体"/>
          <w:color w:val="000000"/>
          <w:sz w:val="24"/>
          <w:highlight w:val="none"/>
        </w:rPr>
        <w:t>每月至少召开两次安全例会，形成会议纪要并将相关资料报至甲方</w:t>
      </w:r>
      <w:r>
        <w:rPr>
          <w:rFonts w:hint="eastAsia" w:ascii="宋体" w:hAnsi="宋体"/>
          <w:color w:val="000000"/>
          <w:sz w:val="24"/>
          <w:highlight w:val="none"/>
          <w:lang w:eastAsia="zh-CN"/>
        </w:rPr>
        <w:t>搅拌站</w:t>
      </w:r>
      <w:r>
        <w:rPr>
          <w:rFonts w:hint="eastAsia" w:ascii="宋体" w:hAnsi="宋体"/>
          <w:color w:val="000000"/>
          <w:sz w:val="24"/>
          <w:highlight w:val="none"/>
        </w:rPr>
        <w:t>。（</w:t>
      </w:r>
      <w:r>
        <w:rPr>
          <w:rFonts w:hint="eastAsia" w:ascii="宋体" w:hAnsi="宋体"/>
          <w:color w:val="auto"/>
          <w:sz w:val="24"/>
          <w:highlight w:val="none"/>
        </w:rPr>
        <w:t>商砼</w:t>
      </w:r>
      <w:r>
        <w:rPr>
          <w:rFonts w:hint="eastAsia" w:ascii="宋体" w:hAnsi="宋体"/>
          <w:color w:val="auto"/>
          <w:sz w:val="24"/>
          <w:highlight w:val="none"/>
          <w:lang w:val="en-US" w:eastAsia="zh-CN"/>
        </w:rPr>
        <w:t>运输车队安排</w:t>
      </w:r>
      <w:r>
        <w:rPr>
          <w:rFonts w:hint="eastAsia" w:ascii="宋体" w:hAnsi="宋体"/>
          <w:color w:val="000000" w:themeColor="text1"/>
          <w:sz w:val="24"/>
          <w:highlight w:val="none"/>
          <w:lang w:val="en-US" w:eastAsia="zh-CN"/>
        </w:rPr>
        <w:t>驻站车队长壹人</w:t>
      </w:r>
      <w:r>
        <w:rPr>
          <w:rFonts w:hint="eastAsia" w:ascii="宋体" w:hAnsi="宋体"/>
          <w:color w:val="000000"/>
          <w:sz w:val="24"/>
          <w:highlight w:val="none"/>
        </w:rPr>
        <w:t>）</w:t>
      </w:r>
      <w:r>
        <w:rPr>
          <w:rFonts w:hint="eastAsia" w:ascii="宋体" w:hAnsi="宋体"/>
          <w:color w:val="000000"/>
          <w:sz w:val="24"/>
          <w:highlight w:val="none"/>
          <w:lang w:eastAsia="zh-CN"/>
        </w:rPr>
        <w:t>。</w:t>
      </w:r>
    </w:p>
    <w:p w14:paraId="2BF6BF3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12</w:t>
      </w:r>
      <w:r>
        <w:rPr>
          <w:rFonts w:hint="eastAsia" w:ascii="宋体" w:hAnsi="宋体"/>
          <w:color w:val="000000"/>
          <w:sz w:val="24"/>
          <w:highlight w:val="none"/>
        </w:rPr>
        <w:t>、</w:t>
      </w:r>
      <w:r>
        <w:rPr>
          <w:rFonts w:hint="eastAsia" w:ascii="宋体" w:hAnsi="宋体"/>
          <w:color w:val="000000"/>
          <w:sz w:val="24"/>
          <w:highlight w:val="none"/>
          <w:lang w:eastAsia="zh-CN"/>
        </w:rPr>
        <w:t>乙方</w:t>
      </w:r>
      <w:r>
        <w:rPr>
          <w:rFonts w:hint="eastAsia" w:ascii="宋体" w:hAnsi="宋体"/>
          <w:color w:val="000000"/>
          <w:sz w:val="24"/>
          <w:highlight w:val="none"/>
        </w:rPr>
        <w:t>服从</w:t>
      </w:r>
      <w:r>
        <w:rPr>
          <w:rFonts w:hint="eastAsia" w:ascii="宋体" w:hAnsi="宋体"/>
          <w:color w:val="000000"/>
          <w:sz w:val="24"/>
          <w:highlight w:val="none"/>
          <w:lang w:eastAsia="zh-CN"/>
        </w:rPr>
        <w:t>甲方</w:t>
      </w:r>
      <w:r>
        <w:rPr>
          <w:rFonts w:hint="eastAsia" w:ascii="宋体" w:hAnsi="宋体"/>
          <w:color w:val="000000"/>
          <w:sz w:val="24"/>
          <w:highlight w:val="none"/>
        </w:rPr>
        <w:t>管理人员调度及指挥，不得推诿，必须遵守</w:t>
      </w:r>
      <w:r>
        <w:rPr>
          <w:rFonts w:hint="eastAsia" w:ascii="宋体" w:hAnsi="宋体"/>
          <w:color w:val="000000"/>
          <w:sz w:val="24"/>
          <w:highlight w:val="none"/>
          <w:lang w:eastAsia="zh-CN"/>
        </w:rPr>
        <w:t>甲</w:t>
      </w:r>
      <w:r>
        <w:rPr>
          <w:rFonts w:hint="eastAsia" w:ascii="宋体" w:hAnsi="宋体"/>
          <w:color w:val="000000"/>
          <w:sz w:val="24"/>
          <w:highlight w:val="none"/>
          <w:lang w:val="en-US" w:eastAsia="zh-CN"/>
        </w:rPr>
        <w:t>方</w:t>
      </w:r>
      <w:r>
        <w:rPr>
          <w:rFonts w:hint="eastAsia" w:ascii="宋体" w:hAnsi="宋体"/>
          <w:color w:val="000000"/>
          <w:sz w:val="24"/>
          <w:highlight w:val="none"/>
        </w:rPr>
        <w:t>及搅拌站制定的规章制度，并积极配合施工单位施工。如施工单位投诉或</w:t>
      </w:r>
      <w:r>
        <w:rPr>
          <w:rFonts w:hint="eastAsia" w:ascii="宋体" w:hAnsi="宋体"/>
          <w:color w:val="000000"/>
          <w:sz w:val="24"/>
          <w:highlight w:val="none"/>
          <w:lang w:eastAsia="zh-CN"/>
        </w:rPr>
        <w:t>乙方</w:t>
      </w:r>
      <w:r>
        <w:rPr>
          <w:rFonts w:hint="eastAsia" w:ascii="宋体" w:hAnsi="宋体"/>
          <w:color w:val="000000"/>
          <w:sz w:val="24"/>
          <w:highlight w:val="none"/>
        </w:rPr>
        <w:t>不服从公司管理经核实原因，</w:t>
      </w:r>
      <w:r>
        <w:rPr>
          <w:rFonts w:hint="eastAsia" w:ascii="宋体" w:hAnsi="宋体"/>
          <w:color w:val="000000"/>
          <w:sz w:val="24"/>
          <w:highlight w:val="none"/>
          <w:lang w:eastAsia="zh-CN"/>
        </w:rPr>
        <w:t>甲方</w:t>
      </w:r>
      <w:r>
        <w:rPr>
          <w:rFonts w:hint="eastAsia" w:ascii="宋体" w:hAnsi="宋体"/>
          <w:color w:val="000000"/>
          <w:sz w:val="24"/>
          <w:highlight w:val="none"/>
        </w:rPr>
        <w:t>有权要求</w:t>
      </w:r>
      <w:r>
        <w:rPr>
          <w:rFonts w:hint="eastAsia" w:ascii="宋体" w:hAnsi="宋体"/>
          <w:color w:val="000000"/>
          <w:sz w:val="24"/>
          <w:highlight w:val="none"/>
          <w:lang w:eastAsia="zh-CN"/>
        </w:rPr>
        <w:t>乙方</w:t>
      </w:r>
      <w:r>
        <w:rPr>
          <w:rFonts w:hint="eastAsia" w:ascii="宋体" w:hAnsi="宋体"/>
          <w:color w:val="000000"/>
          <w:sz w:val="24"/>
          <w:highlight w:val="none"/>
        </w:rPr>
        <w:t>更换司机和进行相应处罚，或视情况予以解除合同。</w:t>
      </w:r>
    </w:p>
    <w:p w14:paraId="053A043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13</w:t>
      </w:r>
      <w:r>
        <w:rPr>
          <w:rFonts w:hint="eastAsia" w:ascii="宋体" w:hAnsi="宋体"/>
          <w:color w:val="000000"/>
          <w:sz w:val="24"/>
          <w:highlight w:val="none"/>
        </w:rPr>
        <w:t>、</w:t>
      </w:r>
      <w:r>
        <w:rPr>
          <w:rFonts w:hint="eastAsia" w:ascii="宋体" w:hAnsi="宋体"/>
          <w:color w:val="000000"/>
          <w:sz w:val="24"/>
          <w:highlight w:val="none"/>
          <w:lang w:eastAsia="zh-CN"/>
        </w:rPr>
        <w:t>乙方</w:t>
      </w:r>
      <w:r>
        <w:rPr>
          <w:rFonts w:hint="eastAsia" w:ascii="宋体" w:hAnsi="宋体"/>
          <w:color w:val="000000"/>
          <w:sz w:val="24"/>
          <w:highlight w:val="none"/>
        </w:rPr>
        <w:t>保证重车不得有熄火、停罐、加水等影响混凝土质量的行为；如有违反，以200元/次处罚，累计三次加倍</w:t>
      </w:r>
      <w:r>
        <w:rPr>
          <w:rFonts w:hint="eastAsia" w:ascii="宋体" w:hAnsi="宋体"/>
          <w:color w:val="000000"/>
          <w:sz w:val="24"/>
          <w:highlight w:val="none"/>
          <w:lang w:eastAsia="zh-CN"/>
        </w:rPr>
        <w:t>处罚</w:t>
      </w:r>
      <w:r>
        <w:rPr>
          <w:rFonts w:hint="eastAsia" w:ascii="宋体" w:hAnsi="宋体"/>
          <w:color w:val="000000"/>
          <w:sz w:val="24"/>
          <w:highlight w:val="none"/>
        </w:rPr>
        <w:t>。</w:t>
      </w:r>
    </w:p>
    <w:p w14:paraId="6979DDE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14</w:t>
      </w:r>
      <w:r>
        <w:rPr>
          <w:rFonts w:hint="eastAsia" w:ascii="宋体" w:hAnsi="宋体"/>
          <w:color w:val="000000"/>
          <w:sz w:val="24"/>
          <w:highlight w:val="none"/>
        </w:rPr>
        <w:t>、如因天气、环保</w:t>
      </w:r>
      <w:r>
        <w:rPr>
          <w:rFonts w:hint="eastAsia" w:ascii="宋体" w:hAnsi="宋体"/>
          <w:color w:val="000000"/>
          <w:sz w:val="24"/>
          <w:highlight w:val="none"/>
          <w:lang w:eastAsia="zh-CN"/>
        </w:rPr>
        <w:t>、疫情</w:t>
      </w:r>
      <w:r>
        <w:rPr>
          <w:rFonts w:hint="eastAsia" w:ascii="宋体" w:hAnsi="宋体"/>
          <w:color w:val="000000"/>
          <w:sz w:val="24"/>
          <w:highlight w:val="none"/>
        </w:rPr>
        <w:t>等不可抗力因素造成不能生产，以致</w:t>
      </w:r>
      <w:r>
        <w:rPr>
          <w:rFonts w:hint="eastAsia" w:ascii="宋体" w:hAnsi="宋体"/>
          <w:color w:val="000000"/>
          <w:sz w:val="24"/>
          <w:highlight w:val="none"/>
          <w:lang w:eastAsia="zh-CN"/>
        </w:rPr>
        <w:t>甲方</w:t>
      </w:r>
      <w:r>
        <w:rPr>
          <w:rFonts w:hint="eastAsia" w:ascii="宋体" w:hAnsi="宋体"/>
          <w:color w:val="000000"/>
          <w:sz w:val="24"/>
          <w:highlight w:val="none"/>
        </w:rPr>
        <w:t>未能按约定完成年议定方量，</w:t>
      </w:r>
      <w:r>
        <w:rPr>
          <w:rFonts w:hint="eastAsia" w:ascii="宋体" w:hAnsi="宋体"/>
          <w:color w:val="000000"/>
          <w:sz w:val="24"/>
          <w:highlight w:val="none"/>
          <w:lang w:eastAsia="zh-CN"/>
        </w:rPr>
        <w:t>甲方</w:t>
      </w:r>
      <w:r>
        <w:rPr>
          <w:rFonts w:hint="eastAsia" w:ascii="宋体" w:hAnsi="宋体"/>
          <w:color w:val="000000"/>
          <w:sz w:val="24"/>
          <w:highlight w:val="none"/>
        </w:rPr>
        <w:t>不承担责任。</w:t>
      </w:r>
    </w:p>
    <w:p w14:paraId="26DE241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lang w:val="en-US" w:eastAsia="zh-CN"/>
        </w:rPr>
        <w:t>15</w:t>
      </w:r>
      <w:r>
        <w:rPr>
          <w:rFonts w:hint="eastAsia" w:ascii="宋体" w:hAnsi="宋体" w:cs="宋体"/>
          <w:color w:val="000000"/>
          <w:sz w:val="24"/>
          <w:highlight w:val="none"/>
        </w:rPr>
        <w:t>、</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在当日承运任务结束后两日内将&lt;混凝土发货单</w:t>
      </w:r>
      <w:r>
        <w:rPr>
          <w:rFonts w:ascii="宋体" w:hAnsi="宋体" w:cs="宋体"/>
          <w:color w:val="000000"/>
          <w:sz w:val="24"/>
          <w:highlight w:val="none"/>
        </w:rPr>
        <w:t>&gt;</w:t>
      </w:r>
      <w:r>
        <w:rPr>
          <w:rFonts w:hint="eastAsia" w:ascii="宋体" w:hAnsi="宋体" w:cs="宋体"/>
          <w:color w:val="000000"/>
          <w:sz w:val="24"/>
          <w:highlight w:val="none"/>
        </w:rPr>
        <w:t>交至</w:t>
      </w:r>
      <w:r>
        <w:rPr>
          <w:rFonts w:hint="eastAsia" w:ascii="宋体" w:hAnsi="宋体" w:cs="宋体"/>
          <w:color w:val="000000"/>
          <w:sz w:val="24"/>
          <w:highlight w:val="none"/>
          <w:lang w:eastAsia="zh-CN"/>
        </w:rPr>
        <w:t>甲方：乙方</w:t>
      </w:r>
      <w:r>
        <w:rPr>
          <w:rFonts w:hint="eastAsia" w:ascii="宋体" w:hAnsi="宋体" w:cs="宋体"/>
          <w:color w:val="000000"/>
          <w:sz w:val="24"/>
          <w:highlight w:val="none"/>
        </w:rPr>
        <w:t>将回单统计好</w:t>
      </w:r>
      <w:r>
        <w:rPr>
          <w:rFonts w:hint="eastAsia" w:ascii="宋体" w:hAnsi="宋体" w:cs="宋体"/>
          <w:color w:val="000000"/>
          <w:sz w:val="24"/>
          <w:highlight w:val="none"/>
          <w:lang w:eastAsia="zh-CN"/>
        </w:rPr>
        <w:t>并</w:t>
      </w:r>
      <w:r>
        <w:rPr>
          <w:rFonts w:hint="eastAsia" w:ascii="宋体" w:hAnsi="宋体" w:cs="宋体"/>
          <w:color w:val="000000"/>
          <w:sz w:val="24"/>
          <w:highlight w:val="none"/>
        </w:rPr>
        <w:t>签字确认</w:t>
      </w:r>
      <w:r>
        <w:rPr>
          <w:rFonts w:hint="eastAsia" w:ascii="宋体" w:hAnsi="宋体" w:cs="宋体"/>
          <w:color w:val="000000"/>
          <w:sz w:val="24"/>
          <w:highlight w:val="none"/>
          <w:lang w:eastAsia="zh-CN"/>
        </w:rPr>
        <w:t>后</w:t>
      </w:r>
      <w:r>
        <w:rPr>
          <w:rFonts w:hint="eastAsia" w:ascii="宋体" w:hAnsi="宋体" w:cs="宋体"/>
          <w:color w:val="000000"/>
          <w:sz w:val="24"/>
          <w:highlight w:val="none"/>
        </w:rPr>
        <w:t>交甲方，否则因未交所产生的一切损失由</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承担。</w:t>
      </w:r>
    </w:p>
    <w:p w14:paraId="012AC8D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16</w:t>
      </w:r>
      <w:r>
        <w:rPr>
          <w:rFonts w:hint="eastAsia" w:ascii="宋体" w:hAnsi="宋体" w:cs="宋体"/>
          <w:color w:val="000000"/>
          <w:sz w:val="24"/>
          <w:highlight w:val="none"/>
        </w:rPr>
        <w:t>、</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在货物发运前</w:t>
      </w:r>
      <w:r>
        <w:rPr>
          <w:rFonts w:ascii="宋体" w:hAnsi="宋体" w:cs="宋体"/>
          <w:color w:val="000000"/>
          <w:sz w:val="24"/>
          <w:highlight w:val="none"/>
        </w:rPr>
        <w:t>10</w:t>
      </w:r>
      <w:r>
        <w:rPr>
          <w:rFonts w:hint="eastAsia" w:ascii="宋体" w:hAnsi="宋体" w:cs="宋体"/>
          <w:color w:val="000000"/>
          <w:sz w:val="24"/>
          <w:highlight w:val="none"/>
        </w:rPr>
        <w:t>小时通知</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具体发货数量及时间，</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车辆必须按规定时间到达，如未按时按次抵达装货现场造成发送延误的</w:t>
      </w:r>
      <w:r>
        <w:rPr>
          <w:rFonts w:hint="eastAsia" w:ascii="宋体" w:hAnsi="宋体" w:cs="宋体"/>
          <w:color w:val="000000"/>
          <w:sz w:val="24"/>
          <w:highlight w:val="none"/>
          <w:lang w:eastAsia="zh-CN"/>
        </w:rPr>
        <w:t>，</w:t>
      </w:r>
      <w:r>
        <w:rPr>
          <w:rFonts w:hint="eastAsia" w:hAnsi="宋体"/>
          <w:sz w:val="24"/>
          <w:highlight w:val="none"/>
          <w:lang w:eastAsia="zh-CN"/>
        </w:rPr>
        <w:t>第一次迟到考核</w:t>
      </w:r>
      <w:r>
        <w:rPr>
          <w:rFonts w:hint="eastAsia" w:hAnsi="宋体"/>
          <w:sz w:val="24"/>
          <w:highlight w:val="none"/>
          <w:lang w:val="en-US" w:eastAsia="zh-CN"/>
        </w:rPr>
        <w:t>500元，第二次</w:t>
      </w:r>
      <w:r>
        <w:rPr>
          <w:rFonts w:hint="eastAsia" w:hAnsi="宋体"/>
          <w:sz w:val="24"/>
          <w:highlight w:val="none"/>
          <w:lang w:eastAsia="zh-CN"/>
        </w:rPr>
        <w:t>迟到</w:t>
      </w:r>
      <w:r>
        <w:rPr>
          <w:rFonts w:hint="eastAsia" w:hAnsi="宋体"/>
          <w:sz w:val="24"/>
          <w:highlight w:val="none"/>
          <w:lang w:val="en-US" w:eastAsia="zh-CN"/>
        </w:rPr>
        <w:t>考核1000元，第二次迟到直接解除合同，并扣除全部履约保证金，并加入中冶淮海公司业务黑名单，永不得参加中冶淮海公司的其他采购项目。</w:t>
      </w:r>
    </w:p>
    <w:p w14:paraId="6840893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sz w:val="24"/>
          <w:szCs w:val="24"/>
          <w:highlight w:val="yellow"/>
          <w:shd w:val="clear" w:color="auto" w:fill="FFFFFF"/>
        </w:rPr>
      </w:pPr>
      <w:r>
        <w:rPr>
          <w:rFonts w:hint="eastAsia" w:ascii="宋体" w:hAnsi="宋体" w:cs="宋体"/>
          <w:color w:val="auto"/>
          <w:sz w:val="24"/>
          <w:szCs w:val="24"/>
          <w:lang w:val="en-US" w:eastAsia="zh-CN"/>
        </w:rPr>
        <w:t>17、</w:t>
      </w:r>
      <w:r>
        <w:rPr>
          <w:rFonts w:hint="eastAsia" w:ascii="宋体" w:hAnsi="宋体" w:cs="宋体"/>
          <w:color w:val="auto"/>
          <w:sz w:val="24"/>
          <w:szCs w:val="24"/>
        </w:rPr>
        <w:t>甲方可以根据实际生产情况，随时增加或减少商砼的发货量。</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应主动办理所有施工项目通行证并解决现场停车问题，不得影响正常发运；因装卸车等待时间滞留车辆的，</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不承担任何延时费用，</w:t>
      </w:r>
      <w:r>
        <w:rPr>
          <w:rFonts w:hint="eastAsia" w:ascii="宋体" w:hAnsi="宋体" w:cs="宋体"/>
          <w:color w:val="000000"/>
          <w:sz w:val="24"/>
          <w:highlight w:val="none"/>
          <w:lang w:eastAsia="zh-CN"/>
        </w:rPr>
        <w:t>甲</w:t>
      </w:r>
      <w:r>
        <w:rPr>
          <w:rFonts w:hint="eastAsia" w:ascii="宋体" w:hAnsi="宋体" w:cs="宋体"/>
          <w:color w:val="000000"/>
          <w:sz w:val="24"/>
          <w:highlight w:val="none"/>
        </w:rPr>
        <w:t>方不承诺连续发货。</w:t>
      </w:r>
    </w:p>
    <w:p w14:paraId="667D25C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highlight w:val="none"/>
        </w:rPr>
      </w:pPr>
      <w:r>
        <w:rPr>
          <w:rFonts w:hint="eastAsia" w:ascii="宋体" w:hAnsi="宋体" w:cs="宋体"/>
          <w:color w:val="000000"/>
          <w:sz w:val="24"/>
          <w:highlight w:val="none"/>
          <w:lang w:val="en-US" w:eastAsia="zh-CN"/>
        </w:rPr>
        <w:t>18</w:t>
      </w:r>
      <w:r>
        <w:rPr>
          <w:rFonts w:hint="eastAsia" w:ascii="宋体" w:hAnsi="宋体" w:cs="宋体"/>
          <w:color w:val="000000"/>
          <w:sz w:val="24"/>
          <w:highlight w:val="none"/>
        </w:rPr>
        <w:t>、</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应承担运输过程中发生的一切费用（</w:t>
      </w:r>
      <w:r>
        <w:rPr>
          <w:rFonts w:hint="eastAsia" w:ascii="宋体" w:hAnsi="宋体" w:cs="宋体"/>
          <w:color w:val="000000"/>
          <w:sz w:val="24"/>
          <w:highlight w:val="none"/>
          <w:lang w:eastAsia="zh-CN"/>
        </w:rPr>
        <w:t>包</w:t>
      </w:r>
      <w:r>
        <w:rPr>
          <w:rFonts w:hint="eastAsia" w:ascii="宋体" w:hAnsi="宋体" w:cs="宋体"/>
          <w:color w:val="000000"/>
          <w:sz w:val="24"/>
          <w:highlight w:val="none"/>
        </w:rPr>
        <w:t>含</w:t>
      </w:r>
      <w:r>
        <w:rPr>
          <w:rFonts w:hint="eastAsia" w:ascii="宋体" w:hAnsi="宋体" w:cs="宋体"/>
          <w:color w:val="000000"/>
          <w:sz w:val="24"/>
          <w:highlight w:val="none"/>
          <w:lang w:eastAsia="zh-CN"/>
        </w:rPr>
        <w:t>但不限于</w:t>
      </w:r>
      <w:r>
        <w:rPr>
          <w:rFonts w:hint="eastAsia" w:ascii="宋体" w:hAnsi="宋体" w:cs="宋体"/>
          <w:color w:val="000000"/>
          <w:sz w:val="24"/>
          <w:highlight w:val="none"/>
        </w:rPr>
        <w:t>油料、车辆维修、车损、过路过桥、事故赔偿、各类罚款、人员工资等费用）。</w:t>
      </w:r>
    </w:p>
    <w:p w14:paraId="47594F8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19</w:t>
      </w:r>
      <w:r>
        <w:rPr>
          <w:rFonts w:hint="eastAsia" w:ascii="宋体" w:hAnsi="宋体" w:cs="宋体"/>
          <w:color w:val="000000"/>
          <w:sz w:val="24"/>
          <w:highlight w:val="none"/>
        </w:rPr>
        <w:t>、</w:t>
      </w:r>
      <w:r>
        <w:rPr>
          <w:rFonts w:hint="eastAsia" w:asciiTheme="minorEastAsia" w:hAnsiTheme="minorEastAsia"/>
          <w:sz w:val="24"/>
          <w:highlight w:val="none"/>
        </w:rPr>
        <w:t>商砼每批次发货</w:t>
      </w:r>
      <w:r>
        <w:rPr>
          <w:rFonts w:hint="eastAsia" w:asciiTheme="minorEastAsia" w:hAnsiTheme="minorEastAsia"/>
          <w:sz w:val="24"/>
          <w:highlight w:val="none"/>
          <w:lang w:eastAsia="zh-CN"/>
        </w:rPr>
        <w:t>按运输方量结算，不足</w:t>
      </w:r>
      <w:r>
        <w:rPr>
          <w:rFonts w:hint="eastAsia" w:asciiTheme="minorEastAsia" w:hAnsiTheme="minorEastAsia"/>
          <w:sz w:val="24"/>
          <w:highlight w:val="none"/>
          <w:lang w:val="en-US" w:eastAsia="zh-CN"/>
        </w:rPr>
        <w:t>8方的</w:t>
      </w:r>
      <w:r>
        <w:rPr>
          <w:rFonts w:hint="eastAsia" w:ascii="宋体" w:hAnsi="宋体" w:cs="宋体"/>
          <w:color w:val="auto"/>
          <w:sz w:val="24"/>
          <w:szCs w:val="24"/>
          <w:highlight w:val="none"/>
          <w:lang w:val="en-US" w:eastAsia="zh-CN"/>
        </w:rPr>
        <w:t>补方费用以每个项目签订的供货合同及项目部结算单为依据确定是否给予补方结算。</w:t>
      </w:r>
    </w:p>
    <w:p w14:paraId="5AF4DAB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rPr>
      </w:pPr>
      <w:r>
        <w:rPr>
          <w:rFonts w:hint="eastAsia" w:ascii="宋体" w:hAnsi="宋体" w:cs="宋体"/>
          <w:color w:val="000000"/>
          <w:sz w:val="24"/>
          <w:highlight w:val="none"/>
          <w:lang w:val="en-US" w:eastAsia="zh-CN"/>
        </w:rPr>
        <w:t>20</w:t>
      </w:r>
      <w:r>
        <w:rPr>
          <w:rFonts w:hint="eastAsia" w:ascii="宋体" w:hAnsi="宋体" w:cs="宋体"/>
          <w:color w:val="000000"/>
          <w:sz w:val="24"/>
          <w:highlight w:val="none"/>
        </w:rPr>
        <w:t>、如</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不能正常履行合同，须提前一个月</w:t>
      </w:r>
      <w:r>
        <w:rPr>
          <w:rFonts w:hint="eastAsia" w:ascii="宋体" w:hAnsi="宋体" w:cs="宋体"/>
          <w:color w:val="000000"/>
          <w:sz w:val="24"/>
        </w:rPr>
        <w:t>通知</w:t>
      </w:r>
      <w:r>
        <w:rPr>
          <w:rFonts w:hint="eastAsia" w:ascii="宋体" w:hAnsi="宋体" w:cs="宋体"/>
          <w:color w:val="000000"/>
          <w:sz w:val="24"/>
          <w:lang w:eastAsia="zh-CN"/>
        </w:rPr>
        <w:t>甲</w:t>
      </w:r>
      <w:r>
        <w:rPr>
          <w:rFonts w:hint="eastAsia" w:ascii="宋体" w:hAnsi="宋体" w:cs="宋体"/>
          <w:color w:val="000000"/>
          <w:sz w:val="24"/>
          <w:lang w:val="en-US" w:eastAsia="zh-CN"/>
        </w:rPr>
        <w:t>方</w:t>
      </w:r>
      <w:r>
        <w:rPr>
          <w:rFonts w:hint="eastAsia" w:ascii="宋体" w:hAnsi="宋体" w:cs="宋体"/>
          <w:color w:val="000000"/>
          <w:sz w:val="24"/>
        </w:rPr>
        <w:t>，</w:t>
      </w:r>
      <w:r>
        <w:rPr>
          <w:rFonts w:hint="eastAsia" w:ascii="宋体" w:hAnsi="宋体" w:cs="宋体"/>
          <w:color w:val="000000"/>
          <w:sz w:val="24"/>
          <w:u w:val="single"/>
        </w:rPr>
        <w:t>否则</w:t>
      </w:r>
      <w:r>
        <w:rPr>
          <w:rFonts w:hint="eastAsia" w:ascii="宋体" w:hAnsi="宋体" w:cs="宋体"/>
          <w:color w:val="000000"/>
          <w:sz w:val="24"/>
          <w:u w:val="single"/>
          <w:lang w:eastAsia="zh-CN"/>
        </w:rPr>
        <w:t>甲方</w:t>
      </w:r>
      <w:r>
        <w:rPr>
          <w:rFonts w:hint="eastAsia" w:ascii="宋体" w:hAnsi="宋体" w:cs="宋体"/>
          <w:color w:val="000000"/>
          <w:sz w:val="24"/>
        </w:rPr>
        <w:t>有权扣除其履约保证金。</w:t>
      </w:r>
    </w:p>
    <w:p w14:paraId="58C9C0E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000000"/>
          <w:sz w:val="24"/>
        </w:rPr>
      </w:pPr>
      <w:r>
        <w:rPr>
          <w:rFonts w:hint="eastAsia" w:ascii="宋体" w:hAnsi="宋体" w:cs="宋体"/>
          <w:color w:val="000000"/>
          <w:sz w:val="24"/>
          <w:lang w:val="en-US" w:eastAsia="zh-CN"/>
        </w:rPr>
        <w:t>21</w:t>
      </w:r>
      <w:r>
        <w:rPr>
          <w:rFonts w:hint="eastAsia" w:ascii="宋体" w:hAnsi="宋体" w:cs="宋体"/>
          <w:color w:val="000000"/>
          <w:sz w:val="24"/>
        </w:rPr>
        <w:t>、</w:t>
      </w:r>
      <w:r>
        <w:rPr>
          <w:rFonts w:hint="eastAsia" w:ascii="宋体" w:hAnsi="宋体" w:cs="宋体"/>
          <w:color w:val="000000"/>
          <w:sz w:val="24"/>
          <w:highlight w:val="none"/>
        </w:rPr>
        <w:t>如</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有严重违约行为，</w:t>
      </w:r>
      <w:r>
        <w:rPr>
          <w:rFonts w:hint="eastAsia" w:ascii="宋体" w:hAnsi="宋体" w:cs="宋体"/>
          <w:color w:val="000000"/>
          <w:sz w:val="24"/>
          <w:highlight w:val="none"/>
          <w:lang w:eastAsia="zh-CN"/>
        </w:rPr>
        <w:t>如不服从甲方日常管理、不配合甲方</w:t>
      </w:r>
      <w:r>
        <w:rPr>
          <w:rFonts w:hint="eastAsia" w:ascii="宋体" w:hAnsi="宋体" w:cs="宋体"/>
          <w:color w:val="000000"/>
          <w:sz w:val="24"/>
          <w:highlight w:val="none"/>
          <w:lang w:val="en-US" w:eastAsia="zh-CN"/>
        </w:rPr>
        <w:t>6S管理、车辆调度达不到甲方要求等，</w:t>
      </w:r>
      <w:r>
        <w:rPr>
          <w:rFonts w:hint="eastAsia" w:ascii="宋体" w:hAnsi="宋体" w:cs="宋体"/>
          <w:color w:val="000000"/>
          <w:sz w:val="24"/>
          <w:highlight w:val="none"/>
        </w:rPr>
        <w:t>或给</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造成</w:t>
      </w:r>
      <w:r>
        <w:rPr>
          <w:rFonts w:hint="eastAsia" w:ascii="宋体" w:hAnsi="宋体" w:cs="宋体"/>
          <w:color w:val="000000"/>
          <w:sz w:val="24"/>
          <w:highlight w:val="none"/>
          <w:u w:val="single"/>
          <w:lang w:eastAsia="zh-CN"/>
        </w:rPr>
        <w:t>贰万元</w:t>
      </w:r>
      <w:r>
        <w:rPr>
          <w:rFonts w:hint="eastAsia" w:ascii="宋体" w:hAnsi="宋体" w:cs="宋体"/>
          <w:color w:val="000000"/>
          <w:sz w:val="24"/>
          <w:highlight w:val="none"/>
          <w:lang w:eastAsia="zh-CN"/>
        </w:rPr>
        <w:t>以上</w:t>
      </w:r>
      <w:r>
        <w:rPr>
          <w:rFonts w:hint="eastAsia" w:ascii="宋体" w:hAnsi="宋体" w:cs="宋体"/>
          <w:color w:val="000000"/>
          <w:sz w:val="24"/>
          <w:highlight w:val="none"/>
        </w:rPr>
        <w:t>经济损失</w:t>
      </w:r>
      <w:r>
        <w:rPr>
          <w:rFonts w:hint="eastAsia" w:ascii="宋体" w:hAnsi="宋体" w:cs="宋体"/>
          <w:color w:val="000000"/>
          <w:sz w:val="24"/>
          <w:highlight w:val="none"/>
          <w:lang w:eastAsia="zh-CN"/>
        </w:rPr>
        <w:t>的</w:t>
      </w:r>
      <w:r>
        <w:rPr>
          <w:rFonts w:hint="eastAsia" w:ascii="宋体" w:hAnsi="宋体" w:cs="宋体"/>
          <w:color w:val="000000"/>
          <w:sz w:val="24"/>
          <w:highlight w:val="none"/>
        </w:rPr>
        <w:t>，</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有权单方面解除合同并追究其给</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带来的经济损失。</w:t>
      </w:r>
    </w:p>
    <w:p w14:paraId="677CAFBB">
      <w:pPr>
        <w:pStyle w:val="5"/>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22、乙方出现不能达到甲方要求的运输车辆数量时，</w:t>
      </w:r>
      <w:r>
        <w:rPr>
          <w:rFonts w:hint="eastAsia" w:ascii="宋体" w:hAnsi="宋体" w:cs="宋体"/>
          <w:color w:val="000000"/>
          <w:sz w:val="24"/>
          <w:highlight w:val="none"/>
          <w:lang w:val="en-US" w:eastAsia="zh-CN"/>
        </w:rPr>
        <w:t>甲方有权高价从市场调派车辆运输，所产生的所有费用由乙方承担，并处以乙方履约保证金的1%的罚款，累计出现10</w:t>
      </w:r>
      <w:r>
        <w:rPr>
          <w:rFonts w:hint="eastAsia" w:ascii="宋体" w:hAnsi="宋体" w:cs="宋体"/>
          <w:color w:val="000000"/>
          <w:sz w:val="24"/>
          <w:lang w:val="en-US" w:eastAsia="zh-CN"/>
        </w:rPr>
        <w:t>次以上且警告无效的，视为严重违约行为，甲方有权解除运输合同。</w:t>
      </w:r>
    </w:p>
    <w:p w14:paraId="3E638AEF">
      <w:pPr>
        <w:keepNext w:val="0"/>
        <w:keepLines w:val="0"/>
        <w:pageBreakBefore w:val="0"/>
        <w:widowControl w:val="0"/>
        <w:kinsoku/>
        <w:wordWrap/>
        <w:overflowPunct/>
        <w:topLinePunct w:val="0"/>
        <w:autoSpaceDE/>
        <w:autoSpaceDN/>
        <w:bidi w:val="0"/>
        <w:adjustRightInd/>
        <w:snapToGrid w:val="0"/>
        <w:spacing w:line="540" w:lineRule="exact"/>
        <w:ind w:firstLine="480" w:firstLineChars="200"/>
        <w:textAlignment w:val="center"/>
        <w:rPr>
          <w:rFonts w:hint="default" w:ascii="宋体" w:hAnsi="宋体" w:eastAsiaTheme="minorEastAsia"/>
          <w:sz w:val="24"/>
          <w:szCs w:val="24"/>
          <w:highlight w:val="none"/>
          <w:lang w:val="en-US" w:eastAsia="zh-CN"/>
        </w:rPr>
      </w:pPr>
      <w:r>
        <w:rPr>
          <w:rFonts w:hint="eastAsia" w:ascii="宋体" w:hAnsi="宋体" w:cs="宋体"/>
          <w:color w:val="000000"/>
          <w:sz w:val="24"/>
          <w:lang w:val="en-US" w:eastAsia="zh-CN"/>
        </w:rPr>
        <w:t>23、</w:t>
      </w:r>
      <w:r>
        <w:rPr>
          <w:rFonts w:hint="eastAsia" w:ascii="宋体" w:hAnsi="宋体" w:cs="宋体"/>
          <w:color w:val="auto"/>
          <w:sz w:val="24"/>
          <w:szCs w:val="24"/>
          <w:highlight w:val="green"/>
          <w:lang w:val="en-US" w:eastAsia="zh-CN"/>
        </w:rPr>
        <w:t>乙方负责人必须每月将上月《农民工工资发放表》(工资表包含工人姓名、住址、身份证号、工资金额等,并加盖乙方公司公章)上报甲方劳资人员（使用部门）进行签字核实,经甲方核实花名册、考勤册、工资册确实统一后,甲方予以拨付当月运费。否则,不予拨付运费。</w:t>
      </w:r>
    </w:p>
    <w:p w14:paraId="721C706A">
      <w:pPr>
        <w:snapToGrid w:val="0"/>
        <w:spacing w:line="440" w:lineRule="exact"/>
        <w:ind w:firstLine="482" w:firstLineChars="200"/>
        <w:jc w:val="left"/>
        <w:textAlignment w:val="center"/>
        <w:rPr>
          <w:rFonts w:ascii="宋体" w:hAnsi="宋体" w:eastAsia="宋体"/>
          <w:b/>
          <w:bCs/>
          <w:sz w:val="24"/>
        </w:rPr>
      </w:pPr>
      <w:r>
        <w:rPr>
          <w:rFonts w:hint="eastAsia" w:ascii="宋体" w:hAnsi="宋体" w:eastAsia="宋体"/>
          <w:b/>
          <w:bCs/>
          <w:sz w:val="24"/>
        </w:rPr>
        <w:t>六、解决纠纷</w:t>
      </w:r>
    </w:p>
    <w:p w14:paraId="3D98598D">
      <w:pPr>
        <w:snapToGrid w:val="0"/>
        <w:spacing w:line="440" w:lineRule="exact"/>
        <w:ind w:firstLine="470" w:firstLineChars="196"/>
        <w:jc w:val="left"/>
        <w:textAlignment w:val="center"/>
        <w:rPr>
          <w:rFonts w:ascii="宋体" w:hAnsi="宋体" w:eastAsia="宋体"/>
          <w:sz w:val="24"/>
        </w:rPr>
      </w:pPr>
      <w:r>
        <w:rPr>
          <w:rFonts w:hint="eastAsia" w:ascii="宋体" w:hAnsi="宋体" w:eastAsia="宋体"/>
          <w:sz w:val="24"/>
        </w:rPr>
        <w:t>双方发生争议，应友好协商解决；协商不成，向</w:t>
      </w:r>
      <w:r>
        <w:rPr>
          <w:rFonts w:hint="eastAsia" w:ascii="宋体" w:hAnsi="宋体" w:eastAsia="宋体"/>
          <w:sz w:val="24"/>
          <w:highlight w:val="none"/>
          <w:lang w:eastAsia="zh-CN"/>
        </w:rPr>
        <w:t>甲方</w:t>
      </w:r>
      <w:r>
        <w:rPr>
          <w:rFonts w:hint="eastAsia" w:ascii="宋体" w:hAnsi="宋体" w:eastAsia="宋体"/>
          <w:sz w:val="24"/>
          <w:highlight w:val="none"/>
        </w:rPr>
        <w:t>所在地人民法院起</w:t>
      </w:r>
      <w:r>
        <w:rPr>
          <w:rFonts w:hint="eastAsia" w:ascii="宋体" w:hAnsi="宋体" w:eastAsia="宋体"/>
          <w:sz w:val="24"/>
        </w:rPr>
        <w:t>诉。</w:t>
      </w:r>
    </w:p>
    <w:p w14:paraId="6D06FD34">
      <w:pPr>
        <w:snapToGrid w:val="0"/>
        <w:spacing w:line="440" w:lineRule="exact"/>
        <w:ind w:firstLine="482" w:firstLineChars="200"/>
        <w:jc w:val="left"/>
        <w:textAlignment w:val="center"/>
        <w:rPr>
          <w:rFonts w:ascii="宋体" w:hAnsi="宋体" w:eastAsia="宋体"/>
          <w:b/>
          <w:bCs/>
          <w:sz w:val="24"/>
        </w:rPr>
      </w:pPr>
      <w:r>
        <w:rPr>
          <w:rFonts w:hint="eastAsia" w:ascii="宋体" w:hAnsi="宋体" w:eastAsia="宋体"/>
          <w:b/>
          <w:bCs/>
          <w:sz w:val="24"/>
        </w:rPr>
        <w:t>七、合同期限</w:t>
      </w:r>
    </w:p>
    <w:p w14:paraId="0FE6045B">
      <w:pPr>
        <w:snapToGrid w:val="0"/>
        <w:spacing w:line="440" w:lineRule="exact"/>
        <w:ind w:firstLine="470" w:firstLineChars="196"/>
        <w:jc w:val="left"/>
        <w:textAlignment w:val="center"/>
        <w:rPr>
          <w:rFonts w:hint="eastAsia" w:ascii="宋体" w:hAnsi="宋体" w:eastAsia="宋体"/>
          <w:bCs/>
          <w:color w:val="auto"/>
          <w:sz w:val="24"/>
        </w:rPr>
      </w:pPr>
      <w:r>
        <w:rPr>
          <w:rFonts w:hint="eastAsia" w:ascii="宋体" w:hAnsi="宋体" w:eastAsia="宋体"/>
          <w:bCs/>
          <w:sz w:val="24"/>
        </w:rPr>
        <w:t>本合同自</w:t>
      </w:r>
      <w:r>
        <w:rPr>
          <w:rFonts w:hint="eastAsia" w:ascii="宋体" w:hAnsi="宋体" w:eastAsia="宋体"/>
          <w:bCs/>
          <w:color w:val="FF0000"/>
          <w:sz w:val="24"/>
        </w:rPr>
        <w:t xml:space="preserve"> </w:t>
      </w:r>
      <w:r>
        <w:rPr>
          <w:rFonts w:hint="eastAsia" w:ascii="宋体" w:hAnsi="宋体" w:eastAsia="宋体"/>
          <w:bCs/>
          <w:color w:val="FF0000"/>
          <w:sz w:val="24"/>
          <w:lang w:val="en-US" w:eastAsia="zh-CN"/>
        </w:rPr>
        <w:t xml:space="preserve">  </w:t>
      </w:r>
      <w:r>
        <w:rPr>
          <w:rFonts w:hint="eastAsia" w:ascii="宋体" w:hAnsi="宋体" w:eastAsia="宋体"/>
          <w:bCs/>
          <w:color w:val="auto"/>
          <w:sz w:val="24"/>
        </w:rPr>
        <w:t>年</w:t>
      </w:r>
      <w:r>
        <w:rPr>
          <w:rFonts w:hint="eastAsia" w:ascii="宋体" w:hAnsi="宋体" w:eastAsia="宋体"/>
          <w:bCs/>
          <w:color w:val="auto"/>
          <w:sz w:val="24"/>
          <w:lang w:val="en-US" w:eastAsia="zh-CN"/>
        </w:rPr>
        <w:t xml:space="preserve">  </w:t>
      </w:r>
      <w:r>
        <w:rPr>
          <w:rFonts w:hint="eastAsia" w:ascii="宋体" w:hAnsi="宋体" w:eastAsia="宋体"/>
          <w:bCs/>
          <w:color w:val="auto"/>
          <w:sz w:val="24"/>
        </w:rPr>
        <w:t>月</w:t>
      </w:r>
      <w:r>
        <w:rPr>
          <w:rFonts w:hint="eastAsia" w:ascii="宋体" w:hAnsi="宋体" w:eastAsia="宋体"/>
          <w:bCs/>
          <w:color w:val="auto"/>
          <w:sz w:val="24"/>
          <w:lang w:val="en-US" w:eastAsia="zh-CN"/>
        </w:rPr>
        <w:t xml:space="preserve">  </w:t>
      </w:r>
      <w:r>
        <w:rPr>
          <w:rFonts w:hint="eastAsia" w:ascii="宋体" w:hAnsi="宋体" w:eastAsia="宋体"/>
          <w:bCs/>
          <w:color w:val="auto"/>
          <w:sz w:val="24"/>
        </w:rPr>
        <w:t>日起至</w:t>
      </w:r>
      <w:r>
        <w:rPr>
          <w:rFonts w:hint="eastAsia" w:ascii="宋体" w:hAnsi="宋体" w:eastAsia="宋体"/>
          <w:bCs/>
          <w:color w:val="auto"/>
          <w:sz w:val="24"/>
          <w:lang w:val="en-US" w:eastAsia="zh-CN"/>
        </w:rPr>
        <w:t xml:space="preserve">    </w:t>
      </w:r>
      <w:r>
        <w:rPr>
          <w:rFonts w:hint="eastAsia" w:ascii="宋体" w:hAnsi="宋体" w:eastAsia="宋体"/>
          <w:bCs/>
          <w:color w:val="auto"/>
          <w:sz w:val="24"/>
        </w:rPr>
        <w:t>年</w:t>
      </w:r>
      <w:r>
        <w:rPr>
          <w:rFonts w:hint="eastAsia" w:ascii="宋体" w:hAnsi="宋体" w:eastAsia="宋体"/>
          <w:bCs/>
          <w:color w:val="auto"/>
          <w:sz w:val="24"/>
          <w:lang w:val="en-US" w:eastAsia="zh-CN"/>
        </w:rPr>
        <w:t xml:space="preserve">  </w:t>
      </w:r>
      <w:r>
        <w:rPr>
          <w:rFonts w:hint="eastAsia" w:ascii="宋体" w:hAnsi="宋体" w:eastAsia="宋体"/>
          <w:bCs/>
          <w:color w:val="auto"/>
          <w:sz w:val="24"/>
        </w:rPr>
        <w:t>月</w:t>
      </w:r>
      <w:r>
        <w:rPr>
          <w:rFonts w:hint="eastAsia" w:ascii="宋体" w:hAnsi="宋体" w:eastAsia="宋体"/>
          <w:bCs/>
          <w:color w:val="auto"/>
          <w:sz w:val="24"/>
          <w:lang w:val="en-US" w:eastAsia="zh-CN"/>
        </w:rPr>
        <w:t xml:space="preserve">  </w:t>
      </w:r>
      <w:r>
        <w:rPr>
          <w:rFonts w:hint="eastAsia" w:ascii="宋体" w:hAnsi="宋体" w:eastAsia="宋体"/>
          <w:bCs/>
          <w:color w:val="auto"/>
          <w:sz w:val="24"/>
        </w:rPr>
        <w:t>日止。</w:t>
      </w:r>
    </w:p>
    <w:p w14:paraId="3FC178DB">
      <w:pPr>
        <w:pStyle w:val="8"/>
        <w:ind w:firstLine="480" w:firstLineChars="200"/>
      </w:pPr>
      <w:r>
        <w:rPr>
          <w:rFonts w:hint="eastAsia" w:hAnsi="宋体" w:cs="宋体" w:eastAsiaTheme="minorEastAsia"/>
          <w:color w:val="000000"/>
          <w:kern w:val="2"/>
          <w:sz w:val="24"/>
          <w:szCs w:val="24"/>
          <w:highlight w:val="none"/>
          <w:lang w:val="en-US" w:eastAsia="zh-CN" w:bidi="ar-SA"/>
        </w:rPr>
        <w:t>合同到期后</w:t>
      </w:r>
      <w:r>
        <w:rPr>
          <w:rFonts w:hint="eastAsia" w:ascii="宋体" w:hAnsi="宋体" w:cs="宋体" w:eastAsiaTheme="minorEastAsia"/>
          <w:color w:val="000000"/>
          <w:kern w:val="2"/>
          <w:sz w:val="24"/>
          <w:szCs w:val="24"/>
          <w:highlight w:val="none"/>
          <w:lang w:val="en-US" w:eastAsia="zh-CN" w:bidi="ar-SA"/>
        </w:rPr>
        <w:t>根据承运服务情况</w:t>
      </w:r>
      <w:r>
        <w:rPr>
          <w:rFonts w:hint="eastAsia" w:hAnsi="宋体" w:cs="宋体" w:eastAsiaTheme="minorEastAsia"/>
          <w:color w:val="000000"/>
          <w:kern w:val="2"/>
          <w:sz w:val="24"/>
          <w:szCs w:val="24"/>
          <w:highlight w:val="none"/>
          <w:lang w:val="en-US" w:eastAsia="zh-CN" w:bidi="ar-SA"/>
        </w:rPr>
        <w:t>/在途项目</w:t>
      </w:r>
      <w:r>
        <w:rPr>
          <w:rFonts w:hint="eastAsia" w:ascii="宋体" w:hAnsi="宋体" w:cs="宋体" w:eastAsiaTheme="minorEastAsia"/>
          <w:color w:val="000000"/>
          <w:kern w:val="2"/>
          <w:sz w:val="24"/>
          <w:szCs w:val="24"/>
          <w:highlight w:val="none"/>
          <w:lang w:val="en-US" w:eastAsia="zh-CN" w:bidi="ar-SA"/>
        </w:rPr>
        <w:t>考虑是否顺延</w:t>
      </w:r>
      <w:r>
        <w:rPr>
          <w:rFonts w:hint="eastAsia" w:hAnsi="宋体" w:cs="宋体" w:eastAsiaTheme="minorEastAsia"/>
          <w:color w:val="000000"/>
          <w:kern w:val="2"/>
          <w:sz w:val="24"/>
          <w:szCs w:val="24"/>
          <w:highlight w:val="none"/>
          <w:lang w:val="en-US" w:eastAsia="zh-CN" w:bidi="ar-SA"/>
        </w:rPr>
        <w:t>，</w:t>
      </w:r>
      <w:r>
        <w:rPr>
          <w:rFonts w:hint="eastAsia" w:ascii="宋体" w:hAnsi="宋体" w:cs="宋体" w:eastAsiaTheme="minorEastAsia"/>
          <w:color w:val="000000"/>
          <w:kern w:val="2"/>
          <w:sz w:val="24"/>
          <w:szCs w:val="24"/>
          <w:highlight w:val="none"/>
          <w:lang w:val="en-US" w:eastAsia="zh-CN" w:bidi="ar-SA"/>
        </w:rPr>
        <w:t>延长期限不超过3个月。</w:t>
      </w:r>
    </w:p>
    <w:p w14:paraId="7DB47CB2">
      <w:pPr>
        <w:snapToGrid w:val="0"/>
        <w:spacing w:line="440" w:lineRule="exact"/>
        <w:ind w:firstLine="472" w:firstLineChars="196"/>
        <w:jc w:val="left"/>
        <w:textAlignment w:val="center"/>
        <w:rPr>
          <w:rFonts w:ascii="宋体" w:hAnsi="宋体" w:eastAsia="宋体"/>
          <w:bCs/>
          <w:sz w:val="24"/>
        </w:rPr>
      </w:pPr>
      <w:r>
        <w:rPr>
          <w:rFonts w:hint="eastAsia" w:ascii="宋体" w:hAnsi="宋体" w:eastAsia="宋体"/>
          <w:b/>
          <w:bCs/>
          <w:sz w:val="24"/>
        </w:rPr>
        <w:t>八、未尽事宜，双方协商解决。</w:t>
      </w:r>
    </w:p>
    <w:p w14:paraId="45F272D3">
      <w:pPr>
        <w:snapToGrid w:val="0"/>
        <w:spacing w:line="440" w:lineRule="exact"/>
        <w:ind w:firstLine="482" w:firstLineChars="200"/>
        <w:rPr>
          <w:rFonts w:ascii="宋体" w:hAnsi="宋体"/>
          <w:szCs w:val="21"/>
        </w:rPr>
      </w:pPr>
      <w:r>
        <w:rPr>
          <w:rFonts w:hint="eastAsia" w:asciiTheme="minorEastAsia" w:hAnsiTheme="minorEastAsia" w:eastAsiaTheme="minorEastAsia"/>
          <w:b/>
          <w:bCs/>
          <w:sz w:val="24"/>
        </w:rPr>
        <w:t>九、</w:t>
      </w:r>
      <w:r>
        <w:rPr>
          <w:rFonts w:hint="eastAsia" w:asciiTheme="minorEastAsia" w:hAnsiTheme="minorEastAsia" w:eastAsiaTheme="minorEastAsia"/>
          <w:b/>
          <w:sz w:val="24"/>
        </w:rPr>
        <w:t>本合同经双方签字盖章后生效，</w:t>
      </w:r>
      <w:r>
        <w:rPr>
          <w:rFonts w:hint="eastAsia" w:asciiTheme="minorEastAsia" w:hAnsiTheme="minorEastAsia" w:eastAsiaTheme="minorEastAsia"/>
          <w:b/>
          <w:bCs/>
          <w:sz w:val="24"/>
        </w:rPr>
        <w:t>本合同一式</w:t>
      </w:r>
      <w:r>
        <w:rPr>
          <w:rFonts w:hint="eastAsia" w:asciiTheme="minorEastAsia" w:hAnsiTheme="minorEastAsia" w:eastAsiaTheme="minorEastAsia"/>
          <w:b/>
          <w:bCs/>
          <w:sz w:val="24"/>
          <w:u w:val="single"/>
        </w:rPr>
        <w:t xml:space="preserve"> 肆 </w:t>
      </w:r>
      <w:r>
        <w:rPr>
          <w:rFonts w:hint="eastAsia" w:asciiTheme="minorEastAsia" w:hAnsiTheme="minorEastAsia" w:eastAsiaTheme="minorEastAsia"/>
          <w:b/>
          <w:bCs/>
          <w:sz w:val="24"/>
        </w:rPr>
        <w:t>份，双方各执</w:t>
      </w:r>
      <w:r>
        <w:rPr>
          <w:rFonts w:hint="eastAsia" w:asciiTheme="minorEastAsia" w:hAnsiTheme="minorEastAsia" w:eastAsiaTheme="minorEastAsia"/>
          <w:b/>
          <w:bCs/>
          <w:sz w:val="24"/>
          <w:u w:val="single"/>
        </w:rPr>
        <w:t xml:space="preserve"> 贰 </w:t>
      </w:r>
      <w:r>
        <w:rPr>
          <w:rFonts w:hint="eastAsia" w:asciiTheme="minorEastAsia" w:hAnsiTheme="minorEastAsia" w:eastAsiaTheme="minorEastAsia"/>
          <w:b/>
          <w:bCs/>
          <w:sz w:val="24"/>
        </w:rPr>
        <w:t>份。</w:t>
      </w:r>
    </w:p>
    <w:tbl>
      <w:tblPr>
        <w:tblStyle w:val="16"/>
        <w:tblW w:w="9482"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2870"/>
        <w:gridCol w:w="2005"/>
        <w:gridCol w:w="2782"/>
      </w:tblGrid>
      <w:tr w14:paraId="1999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95" w:type="dxa"/>
            <w:gridSpan w:val="2"/>
            <w:tcBorders>
              <w:top w:val="single" w:color="auto" w:sz="4" w:space="0"/>
              <w:left w:val="single" w:color="auto" w:sz="4" w:space="0"/>
              <w:bottom w:val="nil"/>
              <w:right w:val="single" w:color="auto" w:sz="4" w:space="0"/>
              <w:tl2br w:val="nil"/>
              <w:tr2bl w:val="nil"/>
            </w:tcBorders>
            <w:noWrap w:val="0"/>
            <w:vAlign w:val="top"/>
          </w:tcPr>
          <w:p w14:paraId="6DF0ADDD">
            <w:pPr>
              <w:spacing w:line="460" w:lineRule="exact"/>
              <w:jc w:val="center"/>
              <w:rPr>
                <w:rFonts w:hint="eastAsia" w:ascii="宋体"/>
                <w:sz w:val="24"/>
                <w:szCs w:val="24"/>
              </w:rPr>
            </w:pPr>
            <w:r>
              <w:rPr>
                <w:rFonts w:hint="eastAsia" w:ascii="宋体" w:hAnsi="宋体" w:cs="宋体"/>
                <w:b/>
                <w:bCs/>
                <w:sz w:val="28"/>
                <w:szCs w:val="28"/>
                <w:lang w:eastAsia="zh-CN"/>
              </w:rPr>
              <w:t>甲</w:t>
            </w:r>
            <w:r>
              <w:rPr>
                <w:rFonts w:hint="eastAsia" w:ascii="宋体" w:hAnsi="宋体" w:cs="宋体"/>
                <w:b/>
                <w:bCs/>
                <w:sz w:val="28"/>
                <w:szCs w:val="28"/>
              </w:rPr>
              <w:t xml:space="preserve"> 方</w:t>
            </w:r>
          </w:p>
        </w:tc>
        <w:tc>
          <w:tcPr>
            <w:tcW w:w="4787" w:type="dxa"/>
            <w:gridSpan w:val="2"/>
            <w:tcBorders>
              <w:top w:val="single" w:color="auto" w:sz="4" w:space="0"/>
              <w:left w:val="single" w:color="auto" w:sz="4" w:space="0"/>
              <w:bottom w:val="nil"/>
              <w:right w:val="single" w:color="auto" w:sz="4" w:space="0"/>
              <w:tl2br w:val="nil"/>
              <w:tr2bl w:val="nil"/>
            </w:tcBorders>
            <w:noWrap w:val="0"/>
            <w:vAlign w:val="top"/>
          </w:tcPr>
          <w:p w14:paraId="7A998C9B">
            <w:pPr>
              <w:tabs>
                <w:tab w:val="left" w:pos="840"/>
                <w:tab w:val="center" w:pos="1512"/>
              </w:tabs>
              <w:spacing w:line="460" w:lineRule="exact"/>
              <w:jc w:val="center"/>
              <w:rPr>
                <w:rFonts w:hint="eastAsia" w:ascii="宋体"/>
                <w:sz w:val="24"/>
                <w:szCs w:val="24"/>
              </w:rPr>
            </w:pPr>
            <w:r>
              <w:rPr>
                <w:rFonts w:hint="eastAsia" w:ascii="宋体" w:hAnsi="宋体" w:cs="宋体"/>
                <w:b/>
                <w:bCs/>
                <w:sz w:val="28"/>
                <w:szCs w:val="28"/>
                <w:lang w:eastAsia="zh-CN"/>
              </w:rPr>
              <w:t>乙</w:t>
            </w:r>
            <w:r>
              <w:rPr>
                <w:rFonts w:hint="eastAsia" w:ascii="宋体" w:hAnsi="宋体" w:cs="宋体"/>
                <w:b/>
                <w:bCs/>
                <w:sz w:val="28"/>
                <w:szCs w:val="28"/>
              </w:rPr>
              <w:t xml:space="preserve">  方</w:t>
            </w:r>
          </w:p>
        </w:tc>
      </w:tr>
      <w:tr w14:paraId="665B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25" w:type="dxa"/>
            <w:tcBorders>
              <w:top w:val="nil"/>
              <w:left w:val="single" w:color="auto" w:sz="4" w:space="0"/>
              <w:bottom w:val="nil"/>
              <w:right w:val="nil"/>
              <w:tl2br w:val="nil"/>
              <w:tr2bl w:val="nil"/>
            </w:tcBorders>
            <w:noWrap w:val="0"/>
            <w:vAlign w:val="top"/>
          </w:tcPr>
          <w:p w14:paraId="4A5147CA">
            <w:pPr>
              <w:spacing w:line="300" w:lineRule="exact"/>
              <w:jc w:val="distribute"/>
              <w:rPr>
                <w:rFonts w:hint="eastAsia" w:ascii="宋体"/>
                <w:sz w:val="24"/>
                <w:szCs w:val="24"/>
              </w:rPr>
            </w:pPr>
            <w:r>
              <w:rPr>
                <w:rFonts w:hint="eastAsia" w:ascii="宋体" w:hAnsi="宋体" w:cs="宋体"/>
                <w:sz w:val="24"/>
              </w:rPr>
              <w:t>单位名称（章）：</w:t>
            </w:r>
          </w:p>
        </w:tc>
        <w:tc>
          <w:tcPr>
            <w:tcW w:w="2870" w:type="dxa"/>
            <w:tcBorders>
              <w:top w:val="nil"/>
              <w:left w:val="nil"/>
              <w:bottom w:val="nil"/>
              <w:right w:val="single" w:color="auto" w:sz="4" w:space="0"/>
              <w:tl2br w:val="nil"/>
              <w:tr2bl w:val="nil"/>
            </w:tcBorders>
            <w:noWrap w:val="0"/>
            <w:vAlign w:val="top"/>
          </w:tcPr>
          <w:p w14:paraId="7B67483A">
            <w:pPr>
              <w:spacing w:line="300" w:lineRule="exact"/>
              <w:jc w:val="left"/>
              <w:rPr>
                <w:rFonts w:hint="eastAsia" w:ascii="宋体"/>
                <w:sz w:val="24"/>
                <w:szCs w:val="24"/>
              </w:rPr>
            </w:pPr>
            <w:r>
              <w:rPr>
                <w:rFonts w:hint="eastAsia"/>
                <w:color w:val="000000"/>
                <w:sz w:val="24"/>
              </w:rPr>
              <w:t>安徽</w:t>
            </w:r>
            <w:r>
              <w:rPr>
                <w:rFonts w:hint="eastAsia" w:ascii="宋体" w:hAnsi="宋体"/>
                <w:sz w:val="24"/>
              </w:rPr>
              <w:t>中冶淮海装配式建筑有限公司</w:t>
            </w:r>
          </w:p>
        </w:tc>
        <w:tc>
          <w:tcPr>
            <w:tcW w:w="2005" w:type="dxa"/>
            <w:tcBorders>
              <w:top w:val="nil"/>
              <w:left w:val="single" w:color="auto" w:sz="4" w:space="0"/>
              <w:bottom w:val="nil"/>
              <w:right w:val="nil"/>
              <w:tl2br w:val="nil"/>
              <w:tr2bl w:val="nil"/>
            </w:tcBorders>
            <w:noWrap w:val="0"/>
            <w:vAlign w:val="top"/>
          </w:tcPr>
          <w:p w14:paraId="71AF2F5F">
            <w:pPr>
              <w:spacing w:line="300" w:lineRule="exact"/>
              <w:jc w:val="distribute"/>
              <w:rPr>
                <w:rFonts w:hint="eastAsia" w:ascii="宋体" w:hAnsi="宋体" w:cs="宋体"/>
                <w:sz w:val="24"/>
                <w:szCs w:val="24"/>
              </w:rPr>
            </w:pPr>
            <w:r>
              <w:rPr>
                <w:rFonts w:hint="eastAsia" w:ascii="宋体" w:hAnsi="宋体" w:cs="宋体"/>
                <w:sz w:val="24"/>
              </w:rPr>
              <w:t>单位名称（章）：</w:t>
            </w:r>
          </w:p>
        </w:tc>
        <w:tc>
          <w:tcPr>
            <w:tcW w:w="2782" w:type="dxa"/>
            <w:tcBorders>
              <w:top w:val="nil"/>
              <w:left w:val="nil"/>
              <w:bottom w:val="nil"/>
              <w:right w:val="single" w:color="auto" w:sz="4" w:space="0"/>
              <w:tl2br w:val="nil"/>
              <w:tr2bl w:val="nil"/>
            </w:tcBorders>
            <w:noWrap w:val="0"/>
            <w:vAlign w:val="top"/>
          </w:tcPr>
          <w:p w14:paraId="464515B3">
            <w:pPr>
              <w:rPr>
                <w:rFonts w:hint="eastAsia" w:ascii="宋体"/>
                <w:sz w:val="24"/>
                <w:szCs w:val="24"/>
              </w:rPr>
            </w:pPr>
          </w:p>
        </w:tc>
      </w:tr>
      <w:tr w14:paraId="3B7A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825" w:type="dxa"/>
            <w:tcBorders>
              <w:top w:val="nil"/>
              <w:left w:val="single" w:color="auto" w:sz="4" w:space="0"/>
              <w:bottom w:val="nil"/>
              <w:right w:val="nil"/>
              <w:tl2br w:val="nil"/>
              <w:tr2bl w:val="nil"/>
            </w:tcBorders>
            <w:noWrap w:val="0"/>
            <w:vAlign w:val="top"/>
          </w:tcPr>
          <w:p w14:paraId="377A64D9">
            <w:pPr>
              <w:spacing w:line="300" w:lineRule="exact"/>
              <w:jc w:val="distribute"/>
              <w:rPr>
                <w:rFonts w:hint="eastAsia" w:ascii="宋体"/>
                <w:sz w:val="24"/>
                <w:szCs w:val="24"/>
              </w:rPr>
            </w:pPr>
            <w:r>
              <w:rPr>
                <w:rFonts w:hint="eastAsia" w:ascii="宋体" w:hAnsi="宋体" w:cs="宋体"/>
                <w:sz w:val="24"/>
              </w:rPr>
              <w:t>单 位 地 址：</w:t>
            </w:r>
          </w:p>
        </w:tc>
        <w:tc>
          <w:tcPr>
            <w:tcW w:w="2870" w:type="dxa"/>
            <w:tcBorders>
              <w:top w:val="nil"/>
              <w:left w:val="nil"/>
              <w:bottom w:val="nil"/>
              <w:right w:val="single" w:color="auto" w:sz="4" w:space="0"/>
              <w:tl2br w:val="nil"/>
              <w:tr2bl w:val="nil"/>
            </w:tcBorders>
            <w:noWrap w:val="0"/>
            <w:vAlign w:val="top"/>
          </w:tcPr>
          <w:p w14:paraId="36786F2D">
            <w:pPr>
              <w:spacing w:line="300" w:lineRule="exact"/>
              <w:jc w:val="left"/>
              <w:rPr>
                <w:rFonts w:hint="eastAsia" w:ascii="宋体"/>
                <w:sz w:val="24"/>
                <w:szCs w:val="24"/>
              </w:rPr>
            </w:pPr>
            <w:r>
              <w:rPr>
                <w:rFonts w:hint="eastAsia" w:ascii="宋体" w:hAnsi="宋体" w:cs="宋体"/>
                <w:sz w:val="24"/>
              </w:rPr>
              <w:t>安徽省淮北市杜集区紫藤北路西20米</w:t>
            </w:r>
          </w:p>
        </w:tc>
        <w:tc>
          <w:tcPr>
            <w:tcW w:w="2005" w:type="dxa"/>
            <w:tcBorders>
              <w:top w:val="nil"/>
              <w:left w:val="single" w:color="auto" w:sz="4" w:space="0"/>
              <w:bottom w:val="nil"/>
              <w:right w:val="nil"/>
              <w:tl2br w:val="nil"/>
              <w:tr2bl w:val="nil"/>
            </w:tcBorders>
            <w:noWrap w:val="0"/>
            <w:vAlign w:val="top"/>
          </w:tcPr>
          <w:p w14:paraId="458C0591">
            <w:pPr>
              <w:spacing w:line="300" w:lineRule="exact"/>
              <w:jc w:val="distribute"/>
              <w:rPr>
                <w:rFonts w:hint="eastAsia" w:ascii="宋体" w:hAnsi="宋体" w:cs="宋体"/>
                <w:sz w:val="24"/>
                <w:szCs w:val="24"/>
              </w:rPr>
            </w:pPr>
            <w:r>
              <w:rPr>
                <w:rFonts w:hint="eastAsia" w:ascii="宋体" w:hAnsi="宋体" w:cs="宋体"/>
                <w:sz w:val="24"/>
              </w:rPr>
              <w:t>单 位 地 址：</w:t>
            </w:r>
          </w:p>
        </w:tc>
        <w:tc>
          <w:tcPr>
            <w:tcW w:w="2782" w:type="dxa"/>
            <w:tcBorders>
              <w:top w:val="nil"/>
              <w:left w:val="nil"/>
              <w:bottom w:val="nil"/>
              <w:right w:val="single" w:color="auto" w:sz="4" w:space="0"/>
              <w:tl2br w:val="nil"/>
              <w:tr2bl w:val="nil"/>
            </w:tcBorders>
            <w:noWrap w:val="0"/>
            <w:vAlign w:val="top"/>
          </w:tcPr>
          <w:p w14:paraId="4E70FF3C">
            <w:pPr>
              <w:rPr>
                <w:rFonts w:hint="default"/>
                <w:sz w:val="24"/>
                <w:szCs w:val="24"/>
              </w:rPr>
            </w:pPr>
          </w:p>
        </w:tc>
      </w:tr>
      <w:tr w14:paraId="29BC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25" w:type="dxa"/>
            <w:tcBorders>
              <w:top w:val="nil"/>
              <w:left w:val="single" w:color="auto" w:sz="4" w:space="0"/>
              <w:bottom w:val="nil"/>
              <w:right w:val="nil"/>
              <w:tl2br w:val="nil"/>
              <w:tr2bl w:val="nil"/>
            </w:tcBorders>
            <w:noWrap w:val="0"/>
            <w:vAlign w:val="top"/>
          </w:tcPr>
          <w:p w14:paraId="4B06C18C">
            <w:pPr>
              <w:spacing w:line="300" w:lineRule="exact"/>
              <w:jc w:val="distribute"/>
              <w:rPr>
                <w:rFonts w:hint="eastAsia" w:ascii="宋体" w:hAnsi="宋体" w:cs="宋体"/>
                <w:sz w:val="24"/>
                <w:szCs w:val="24"/>
              </w:rPr>
            </w:pPr>
            <w:r>
              <w:rPr>
                <w:rFonts w:hint="eastAsia" w:ascii="宋体" w:hAnsi="宋体" w:cs="宋体"/>
                <w:sz w:val="24"/>
              </w:rPr>
              <w:t>法定代表人：</w:t>
            </w:r>
          </w:p>
        </w:tc>
        <w:tc>
          <w:tcPr>
            <w:tcW w:w="2870" w:type="dxa"/>
            <w:tcBorders>
              <w:top w:val="nil"/>
              <w:left w:val="nil"/>
              <w:bottom w:val="nil"/>
              <w:right w:val="single" w:color="auto" w:sz="4" w:space="0"/>
              <w:tl2br w:val="nil"/>
              <w:tr2bl w:val="nil"/>
            </w:tcBorders>
            <w:noWrap w:val="0"/>
            <w:vAlign w:val="top"/>
          </w:tcPr>
          <w:p w14:paraId="7BFC04B3">
            <w:pPr>
              <w:spacing w:line="300" w:lineRule="exact"/>
              <w:jc w:val="left"/>
              <w:rPr>
                <w:rFonts w:hint="eastAsia" w:ascii="宋体" w:hAnsi="宋体" w:cs="宋体"/>
                <w:sz w:val="24"/>
                <w:szCs w:val="24"/>
              </w:rPr>
            </w:pPr>
          </w:p>
        </w:tc>
        <w:tc>
          <w:tcPr>
            <w:tcW w:w="2005" w:type="dxa"/>
            <w:tcBorders>
              <w:top w:val="nil"/>
              <w:left w:val="single" w:color="auto" w:sz="4" w:space="0"/>
              <w:bottom w:val="nil"/>
              <w:right w:val="nil"/>
              <w:tl2br w:val="nil"/>
              <w:tr2bl w:val="nil"/>
            </w:tcBorders>
            <w:noWrap w:val="0"/>
            <w:vAlign w:val="top"/>
          </w:tcPr>
          <w:p w14:paraId="19684534">
            <w:pPr>
              <w:spacing w:line="300" w:lineRule="exact"/>
              <w:jc w:val="distribute"/>
              <w:rPr>
                <w:rFonts w:hint="eastAsia" w:ascii="宋体" w:hAnsi="宋体" w:cs="宋体"/>
                <w:sz w:val="24"/>
                <w:szCs w:val="24"/>
              </w:rPr>
            </w:pPr>
            <w:r>
              <w:rPr>
                <w:rFonts w:hint="eastAsia" w:ascii="宋体" w:hAnsi="宋体" w:cs="宋体"/>
                <w:sz w:val="24"/>
              </w:rPr>
              <w:t>法定代表人：</w:t>
            </w:r>
          </w:p>
        </w:tc>
        <w:tc>
          <w:tcPr>
            <w:tcW w:w="2782" w:type="dxa"/>
            <w:tcBorders>
              <w:top w:val="nil"/>
              <w:left w:val="nil"/>
              <w:bottom w:val="nil"/>
              <w:right w:val="single" w:color="auto" w:sz="4" w:space="0"/>
              <w:tl2br w:val="nil"/>
              <w:tr2bl w:val="nil"/>
            </w:tcBorders>
            <w:noWrap w:val="0"/>
            <w:vAlign w:val="top"/>
          </w:tcPr>
          <w:p w14:paraId="73A7395E">
            <w:pPr>
              <w:spacing w:line="300" w:lineRule="exact"/>
              <w:jc w:val="left"/>
              <w:rPr>
                <w:rFonts w:hint="eastAsia" w:ascii="宋体" w:hAnsi="宋体" w:cs="宋体"/>
                <w:sz w:val="24"/>
                <w:szCs w:val="24"/>
              </w:rPr>
            </w:pPr>
          </w:p>
        </w:tc>
      </w:tr>
      <w:tr w14:paraId="1080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25" w:type="dxa"/>
            <w:tcBorders>
              <w:top w:val="nil"/>
              <w:left w:val="single" w:color="auto" w:sz="4" w:space="0"/>
              <w:bottom w:val="nil"/>
              <w:right w:val="nil"/>
              <w:tl2br w:val="nil"/>
              <w:tr2bl w:val="nil"/>
            </w:tcBorders>
            <w:noWrap w:val="0"/>
            <w:vAlign w:val="top"/>
          </w:tcPr>
          <w:p w14:paraId="53B93787">
            <w:pPr>
              <w:spacing w:line="300" w:lineRule="exact"/>
              <w:jc w:val="distribute"/>
              <w:rPr>
                <w:rFonts w:hint="eastAsia" w:ascii="宋体" w:hAnsi="宋体" w:cs="宋体"/>
                <w:sz w:val="24"/>
                <w:szCs w:val="24"/>
              </w:rPr>
            </w:pPr>
            <w:r>
              <w:rPr>
                <w:rFonts w:hint="eastAsia" w:ascii="宋体" w:hAnsi="宋体" w:cs="宋体"/>
                <w:sz w:val="24"/>
              </w:rPr>
              <w:t>委托代理人：</w:t>
            </w:r>
          </w:p>
        </w:tc>
        <w:tc>
          <w:tcPr>
            <w:tcW w:w="2870" w:type="dxa"/>
            <w:tcBorders>
              <w:top w:val="nil"/>
              <w:left w:val="nil"/>
              <w:bottom w:val="nil"/>
              <w:right w:val="single" w:color="auto" w:sz="4" w:space="0"/>
              <w:tl2br w:val="nil"/>
              <w:tr2bl w:val="nil"/>
            </w:tcBorders>
            <w:noWrap w:val="0"/>
            <w:vAlign w:val="top"/>
          </w:tcPr>
          <w:p w14:paraId="6B637F64">
            <w:pPr>
              <w:spacing w:line="300" w:lineRule="exact"/>
              <w:jc w:val="left"/>
              <w:rPr>
                <w:rFonts w:hint="eastAsia"/>
                <w:sz w:val="24"/>
              </w:rPr>
            </w:pPr>
          </w:p>
          <w:p w14:paraId="60D5FB31">
            <w:pPr>
              <w:spacing w:line="300" w:lineRule="exact"/>
              <w:jc w:val="left"/>
              <w:rPr>
                <w:rFonts w:hint="eastAsia" w:ascii="宋体"/>
                <w:sz w:val="24"/>
                <w:szCs w:val="24"/>
              </w:rPr>
            </w:pPr>
          </w:p>
        </w:tc>
        <w:tc>
          <w:tcPr>
            <w:tcW w:w="2005" w:type="dxa"/>
            <w:tcBorders>
              <w:top w:val="nil"/>
              <w:left w:val="single" w:color="auto" w:sz="4" w:space="0"/>
              <w:bottom w:val="nil"/>
              <w:right w:val="nil"/>
              <w:tl2br w:val="nil"/>
              <w:tr2bl w:val="nil"/>
            </w:tcBorders>
            <w:noWrap w:val="0"/>
            <w:vAlign w:val="top"/>
          </w:tcPr>
          <w:p w14:paraId="402B0EE7">
            <w:pPr>
              <w:spacing w:line="300" w:lineRule="exact"/>
              <w:jc w:val="distribute"/>
              <w:rPr>
                <w:rFonts w:hint="eastAsia" w:ascii="宋体" w:hAnsi="宋体" w:cs="宋体"/>
                <w:sz w:val="24"/>
                <w:szCs w:val="24"/>
              </w:rPr>
            </w:pPr>
            <w:r>
              <w:rPr>
                <w:rFonts w:hint="eastAsia" w:ascii="宋体" w:hAnsi="宋体" w:cs="宋体"/>
                <w:sz w:val="24"/>
              </w:rPr>
              <w:t>委托代理人：</w:t>
            </w:r>
          </w:p>
        </w:tc>
        <w:tc>
          <w:tcPr>
            <w:tcW w:w="2782" w:type="dxa"/>
            <w:tcBorders>
              <w:top w:val="nil"/>
              <w:left w:val="nil"/>
              <w:bottom w:val="nil"/>
              <w:right w:val="single" w:color="auto" w:sz="4" w:space="0"/>
              <w:tl2br w:val="nil"/>
              <w:tr2bl w:val="nil"/>
            </w:tcBorders>
            <w:noWrap w:val="0"/>
            <w:vAlign w:val="top"/>
          </w:tcPr>
          <w:p w14:paraId="2DF09A61">
            <w:pPr>
              <w:spacing w:line="300" w:lineRule="exact"/>
              <w:jc w:val="left"/>
              <w:rPr>
                <w:rFonts w:hint="eastAsia" w:ascii="宋体" w:hAnsi="宋体" w:cs="宋体"/>
                <w:sz w:val="24"/>
                <w:szCs w:val="24"/>
              </w:rPr>
            </w:pPr>
          </w:p>
        </w:tc>
      </w:tr>
      <w:tr w14:paraId="7DCF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25" w:type="dxa"/>
            <w:tcBorders>
              <w:top w:val="nil"/>
              <w:left w:val="single" w:color="auto" w:sz="4" w:space="0"/>
              <w:bottom w:val="nil"/>
              <w:right w:val="nil"/>
              <w:tl2br w:val="nil"/>
              <w:tr2bl w:val="nil"/>
            </w:tcBorders>
            <w:noWrap w:val="0"/>
            <w:vAlign w:val="top"/>
          </w:tcPr>
          <w:p w14:paraId="2CE637AB">
            <w:pPr>
              <w:spacing w:line="300" w:lineRule="exact"/>
              <w:jc w:val="distribute"/>
              <w:rPr>
                <w:rFonts w:hint="eastAsia" w:ascii="宋体" w:hAnsi="宋体" w:cs="宋体"/>
                <w:sz w:val="24"/>
                <w:szCs w:val="24"/>
              </w:rPr>
            </w:pPr>
            <w:r>
              <w:rPr>
                <w:rFonts w:hint="eastAsia" w:ascii="宋体" w:hAnsi="宋体" w:cs="宋体"/>
                <w:sz w:val="24"/>
              </w:rPr>
              <w:t>经 办 人：</w:t>
            </w:r>
          </w:p>
        </w:tc>
        <w:tc>
          <w:tcPr>
            <w:tcW w:w="2870" w:type="dxa"/>
            <w:tcBorders>
              <w:top w:val="nil"/>
              <w:left w:val="nil"/>
              <w:bottom w:val="nil"/>
              <w:right w:val="single" w:color="auto" w:sz="4" w:space="0"/>
              <w:tl2br w:val="nil"/>
              <w:tr2bl w:val="nil"/>
            </w:tcBorders>
            <w:noWrap w:val="0"/>
            <w:vAlign w:val="top"/>
          </w:tcPr>
          <w:p w14:paraId="1C1B1C20">
            <w:pPr>
              <w:spacing w:line="300" w:lineRule="exact"/>
              <w:jc w:val="left"/>
              <w:rPr>
                <w:rFonts w:hint="eastAsia"/>
                <w:sz w:val="24"/>
              </w:rPr>
            </w:pPr>
          </w:p>
          <w:p w14:paraId="5A1DCF19">
            <w:pPr>
              <w:spacing w:line="300" w:lineRule="exact"/>
              <w:jc w:val="left"/>
              <w:rPr>
                <w:rFonts w:hint="eastAsia" w:ascii="宋体"/>
                <w:sz w:val="24"/>
                <w:szCs w:val="24"/>
              </w:rPr>
            </w:pPr>
          </w:p>
        </w:tc>
        <w:tc>
          <w:tcPr>
            <w:tcW w:w="2005" w:type="dxa"/>
            <w:tcBorders>
              <w:top w:val="nil"/>
              <w:left w:val="single" w:color="auto" w:sz="4" w:space="0"/>
              <w:bottom w:val="nil"/>
              <w:right w:val="nil"/>
              <w:tl2br w:val="nil"/>
              <w:tr2bl w:val="nil"/>
            </w:tcBorders>
            <w:noWrap w:val="0"/>
            <w:vAlign w:val="top"/>
          </w:tcPr>
          <w:p w14:paraId="48C43B4C">
            <w:pPr>
              <w:spacing w:line="300" w:lineRule="exact"/>
              <w:jc w:val="distribute"/>
              <w:rPr>
                <w:rFonts w:hint="eastAsia" w:ascii="宋体" w:hAnsi="宋体" w:cs="宋体"/>
                <w:sz w:val="24"/>
                <w:szCs w:val="24"/>
              </w:rPr>
            </w:pPr>
            <w:r>
              <w:rPr>
                <w:rFonts w:hint="eastAsia" w:ascii="宋体" w:hAnsi="宋体" w:cs="宋体"/>
                <w:sz w:val="24"/>
              </w:rPr>
              <w:t>经 办 人：</w:t>
            </w:r>
          </w:p>
        </w:tc>
        <w:tc>
          <w:tcPr>
            <w:tcW w:w="2782" w:type="dxa"/>
            <w:tcBorders>
              <w:top w:val="nil"/>
              <w:left w:val="nil"/>
              <w:bottom w:val="nil"/>
              <w:right w:val="single" w:color="auto" w:sz="4" w:space="0"/>
              <w:tl2br w:val="nil"/>
              <w:tr2bl w:val="nil"/>
            </w:tcBorders>
            <w:noWrap w:val="0"/>
            <w:vAlign w:val="top"/>
          </w:tcPr>
          <w:p w14:paraId="37461C96">
            <w:pPr>
              <w:spacing w:line="300" w:lineRule="exact"/>
              <w:jc w:val="left"/>
              <w:rPr>
                <w:rFonts w:hint="eastAsia" w:ascii="宋体" w:hAnsi="宋体" w:cs="宋体"/>
                <w:sz w:val="24"/>
                <w:szCs w:val="24"/>
              </w:rPr>
            </w:pPr>
          </w:p>
        </w:tc>
      </w:tr>
      <w:tr w14:paraId="5B5F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25" w:type="dxa"/>
            <w:tcBorders>
              <w:top w:val="nil"/>
              <w:left w:val="single" w:color="auto" w:sz="4" w:space="0"/>
              <w:bottom w:val="nil"/>
              <w:right w:val="nil"/>
              <w:tl2br w:val="nil"/>
              <w:tr2bl w:val="nil"/>
            </w:tcBorders>
            <w:noWrap w:val="0"/>
            <w:vAlign w:val="top"/>
          </w:tcPr>
          <w:p w14:paraId="1ADB6BE5">
            <w:pPr>
              <w:spacing w:line="300" w:lineRule="exact"/>
              <w:jc w:val="distribute"/>
              <w:rPr>
                <w:rFonts w:hint="eastAsia" w:ascii="宋体" w:hAnsi="宋体" w:cs="宋体"/>
                <w:sz w:val="24"/>
                <w:szCs w:val="24"/>
              </w:rPr>
            </w:pPr>
            <w:r>
              <w:rPr>
                <w:rFonts w:hint="eastAsia" w:ascii="宋体" w:hAnsi="宋体" w:cs="宋体"/>
                <w:sz w:val="24"/>
              </w:rPr>
              <w:t>电   话：</w:t>
            </w:r>
          </w:p>
        </w:tc>
        <w:tc>
          <w:tcPr>
            <w:tcW w:w="2870" w:type="dxa"/>
            <w:tcBorders>
              <w:top w:val="nil"/>
              <w:left w:val="nil"/>
              <w:bottom w:val="nil"/>
              <w:right w:val="single" w:color="auto" w:sz="4" w:space="0"/>
              <w:tl2br w:val="nil"/>
              <w:tr2bl w:val="nil"/>
            </w:tcBorders>
            <w:noWrap w:val="0"/>
            <w:vAlign w:val="top"/>
          </w:tcPr>
          <w:p w14:paraId="02088C1D">
            <w:pPr>
              <w:spacing w:line="300" w:lineRule="exact"/>
              <w:jc w:val="left"/>
              <w:rPr>
                <w:rFonts w:hint="eastAsia" w:ascii="宋体"/>
                <w:sz w:val="24"/>
                <w:szCs w:val="24"/>
              </w:rPr>
            </w:pPr>
            <w:r>
              <w:rPr>
                <w:rFonts w:hint="eastAsia" w:ascii="宋体" w:hAnsi="宋体" w:cs="宋体"/>
                <w:sz w:val="24"/>
              </w:rPr>
              <w:t>0561-3122593</w:t>
            </w:r>
          </w:p>
        </w:tc>
        <w:tc>
          <w:tcPr>
            <w:tcW w:w="2005" w:type="dxa"/>
            <w:tcBorders>
              <w:top w:val="nil"/>
              <w:left w:val="single" w:color="auto" w:sz="4" w:space="0"/>
              <w:bottom w:val="nil"/>
              <w:right w:val="nil"/>
              <w:tl2br w:val="nil"/>
              <w:tr2bl w:val="nil"/>
            </w:tcBorders>
            <w:noWrap w:val="0"/>
            <w:vAlign w:val="top"/>
          </w:tcPr>
          <w:p w14:paraId="4924BE99">
            <w:pPr>
              <w:spacing w:line="300" w:lineRule="exact"/>
              <w:jc w:val="distribute"/>
              <w:rPr>
                <w:rFonts w:hint="eastAsia" w:ascii="宋体" w:hAnsi="宋体" w:cs="宋体"/>
                <w:sz w:val="24"/>
                <w:szCs w:val="24"/>
              </w:rPr>
            </w:pPr>
            <w:r>
              <w:rPr>
                <w:rFonts w:hint="eastAsia" w:ascii="宋体" w:hAnsi="宋体" w:cs="宋体"/>
                <w:sz w:val="24"/>
              </w:rPr>
              <w:t>电   话：</w:t>
            </w:r>
          </w:p>
        </w:tc>
        <w:tc>
          <w:tcPr>
            <w:tcW w:w="2782" w:type="dxa"/>
            <w:tcBorders>
              <w:top w:val="nil"/>
              <w:left w:val="nil"/>
              <w:bottom w:val="nil"/>
              <w:right w:val="single" w:color="auto" w:sz="4" w:space="0"/>
              <w:tl2br w:val="nil"/>
              <w:tr2bl w:val="nil"/>
            </w:tcBorders>
            <w:noWrap w:val="0"/>
            <w:vAlign w:val="top"/>
          </w:tcPr>
          <w:p w14:paraId="7279DCD0">
            <w:pPr>
              <w:spacing w:line="300" w:lineRule="exact"/>
              <w:jc w:val="left"/>
              <w:rPr>
                <w:rFonts w:hint="eastAsia" w:ascii="宋体" w:hAnsi="宋体" w:cs="宋体"/>
                <w:sz w:val="24"/>
                <w:szCs w:val="24"/>
              </w:rPr>
            </w:pPr>
          </w:p>
        </w:tc>
      </w:tr>
      <w:tr w14:paraId="2144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nil"/>
              <w:left w:val="single" w:color="auto" w:sz="4" w:space="0"/>
              <w:bottom w:val="nil"/>
              <w:right w:val="nil"/>
              <w:tl2br w:val="nil"/>
              <w:tr2bl w:val="nil"/>
            </w:tcBorders>
            <w:noWrap w:val="0"/>
            <w:vAlign w:val="top"/>
          </w:tcPr>
          <w:p w14:paraId="69DC3B77">
            <w:pPr>
              <w:spacing w:line="300" w:lineRule="exact"/>
              <w:jc w:val="distribute"/>
              <w:rPr>
                <w:rFonts w:hint="eastAsia" w:ascii="宋体" w:hAnsi="宋体" w:cs="宋体"/>
                <w:sz w:val="24"/>
                <w:szCs w:val="24"/>
              </w:rPr>
            </w:pPr>
            <w:r>
              <w:rPr>
                <w:rFonts w:hint="eastAsia" w:ascii="宋体" w:hAnsi="宋体" w:cs="宋体"/>
                <w:sz w:val="24"/>
              </w:rPr>
              <w:t>纳税人识别码：</w:t>
            </w:r>
          </w:p>
        </w:tc>
        <w:tc>
          <w:tcPr>
            <w:tcW w:w="2870" w:type="dxa"/>
            <w:tcBorders>
              <w:top w:val="nil"/>
              <w:left w:val="nil"/>
              <w:bottom w:val="nil"/>
              <w:right w:val="single" w:color="auto" w:sz="4" w:space="0"/>
              <w:tl2br w:val="nil"/>
              <w:tr2bl w:val="nil"/>
            </w:tcBorders>
            <w:noWrap w:val="0"/>
            <w:vAlign w:val="top"/>
          </w:tcPr>
          <w:p w14:paraId="009889A3">
            <w:pPr>
              <w:spacing w:line="300" w:lineRule="exact"/>
              <w:ind w:left="1560" w:leftChars="0" w:hanging="1560" w:hangingChars="650"/>
              <w:jc w:val="left"/>
              <w:rPr>
                <w:rFonts w:hint="eastAsia" w:ascii="宋体" w:hAnsi="宋体" w:cs="宋体"/>
                <w:sz w:val="24"/>
                <w:szCs w:val="24"/>
              </w:rPr>
            </w:pPr>
            <w:r>
              <w:rPr>
                <w:rFonts w:hint="eastAsia" w:ascii="宋体" w:hAnsi="宋体" w:cs="宋体"/>
                <w:sz w:val="24"/>
              </w:rPr>
              <w:t>913400600MA2REJAJ27</w:t>
            </w:r>
          </w:p>
        </w:tc>
        <w:tc>
          <w:tcPr>
            <w:tcW w:w="2005" w:type="dxa"/>
            <w:tcBorders>
              <w:top w:val="nil"/>
              <w:left w:val="single" w:color="auto" w:sz="4" w:space="0"/>
              <w:bottom w:val="nil"/>
              <w:right w:val="nil"/>
              <w:tl2br w:val="nil"/>
              <w:tr2bl w:val="nil"/>
            </w:tcBorders>
            <w:noWrap w:val="0"/>
            <w:vAlign w:val="top"/>
          </w:tcPr>
          <w:p w14:paraId="2DEABE43">
            <w:pPr>
              <w:spacing w:line="300" w:lineRule="exact"/>
              <w:jc w:val="distribute"/>
              <w:rPr>
                <w:rFonts w:hint="eastAsia" w:ascii="宋体" w:hAnsi="宋体" w:cs="宋体"/>
                <w:sz w:val="24"/>
                <w:szCs w:val="24"/>
              </w:rPr>
            </w:pPr>
            <w:r>
              <w:rPr>
                <w:rFonts w:hint="eastAsia" w:ascii="宋体" w:hAnsi="宋体" w:cs="宋体"/>
                <w:sz w:val="24"/>
              </w:rPr>
              <w:t>纳税人识别码：</w:t>
            </w:r>
          </w:p>
        </w:tc>
        <w:tc>
          <w:tcPr>
            <w:tcW w:w="2782" w:type="dxa"/>
            <w:tcBorders>
              <w:top w:val="nil"/>
              <w:left w:val="nil"/>
              <w:bottom w:val="nil"/>
              <w:right w:val="single" w:color="auto" w:sz="4" w:space="0"/>
              <w:tl2br w:val="nil"/>
              <w:tr2bl w:val="nil"/>
            </w:tcBorders>
            <w:noWrap w:val="0"/>
            <w:vAlign w:val="top"/>
          </w:tcPr>
          <w:p w14:paraId="196649CB">
            <w:pPr>
              <w:spacing w:line="300" w:lineRule="exact"/>
              <w:jc w:val="left"/>
              <w:rPr>
                <w:rFonts w:hint="eastAsia" w:ascii="宋体" w:hAnsi="宋体" w:cs="宋体"/>
                <w:sz w:val="24"/>
                <w:szCs w:val="24"/>
              </w:rPr>
            </w:pPr>
          </w:p>
        </w:tc>
      </w:tr>
      <w:tr w14:paraId="2928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25" w:type="dxa"/>
            <w:tcBorders>
              <w:top w:val="nil"/>
              <w:left w:val="single" w:color="auto" w:sz="4" w:space="0"/>
              <w:bottom w:val="nil"/>
              <w:right w:val="nil"/>
              <w:tl2br w:val="nil"/>
              <w:tr2bl w:val="nil"/>
            </w:tcBorders>
            <w:noWrap w:val="0"/>
            <w:vAlign w:val="top"/>
          </w:tcPr>
          <w:p w14:paraId="1C83A265">
            <w:pPr>
              <w:spacing w:line="300" w:lineRule="exact"/>
              <w:jc w:val="distribute"/>
              <w:rPr>
                <w:rFonts w:hint="eastAsia" w:ascii="宋体" w:hAnsi="宋体" w:cs="宋体"/>
                <w:sz w:val="24"/>
                <w:szCs w:val="24"/>
              </w:rPr>
            </w:pPr>
            <w:r>
              <w:rPr>
                <w:rFonts w:hint="eastAsia" w:ascii="宋体" w:hAnsi="宋体" w:cs="宋体"/>
                <w:sz w:val="24"/>
              </w:rPr>
              <w:t>开 户 银 行：</w:t>
            </w:r>
          </w:p>
        </w:tc>
        <w:tc>
          <w:tcPr>
            <w:tcW w:w="2870" w:type="dxa"/>
            <w:tcBorders>
              <w:top w:val="nil"/>
              <w:left w:val="nil"/>
              <w:bottom w:val="nil"/>
              <w:right w:val="single" w:color="auto" w:sz="4" w:space="0"/>
              <w:tl2br w:val="nil"/>
              <w:tr2bl w:val="nil"/>
            </w:tcBorders>
            <w:noWrap w:val="0"/>
            <w:vAlign w:val="top"/>
          </w:tcPr>
          <w:p w14:paraId="12914229">
            <w:pPr>
              <w:spacing w:line="300" w:lineRule="exact"/>
              <w:ind w:left="1560" w:leftChars="0" w:hanging="1560" w:hangingChars="650"/>
              <w:jc w:val="left"/>
              <w:rPr>
                <w:rFonts w:hint="eastAsia" w:ascii="宋体"/>
                <w:sz w:val="24"/>
                <w:szCs w:val="24"/>
              </w:rPr>
            </w:pPr>
            <w:r>
              <w:rPr>
                <w:rFonts w:hint="eastAsia" w:ascii="宋体" w:hAnsi="宋体" w:cs="宋体"/>
                <w:sz w:val="24"/>
              </w:rPr>
              <w:t>徽商银行淮北相城支行</w:t>
            </w:r>
          </w:p>
        </w:tc>
        <w:tc>
          <w:tcPr>
            <w:tcW w:w="2005" w:type="dxa"/>
            <w:tcBorders>
              <w:top w:val="nil"/>
              <w:left w:val="single" w:color="auto" w:sz="4" w:space="0"/>
              <w:bottom w:val="nil"/>
              <w:right w:val="nil"/>
              <w:tl2br w:val="nil"/>
              <w:tr2bl w:val="nil"/>
            </w:tcBorders>
            <w:noWrap w:val="0"/>
            <w:vAlign w:val="top"/>
          </w:tcPr>
          <w:p w14:paraId="667CF22A">
            <w:pPr>
              <w:spacing w:line="300" w:lineRule="exact"/>
              <w:jc w:val="distribute"/>
              <w:rPr>
                <w:rFonts w:hint="eastAsia" w:ascii="宋体" w:hAnsi="宋体" w:cs="宋体"/>
                <w:sz w:val="24"/>
                <w:szCs w:val="24"/>
              </w:rPr>
            </w:pPr>
            <w:r>
              <w:rPr>
                <w:rFonts w:hint="eastAsia" w:ascii="宋体" w:hAnsi="宋体" w:cs="宋体"/>
                <w:sz w:val="24"/>
              </w:rPr>
              <w:t>开 户 银 行：</w:t>
            </w:r>
          </w:p>
        </w:tc>
        <w:tc>
          <w:tcPr>
            <w:tcW w:w="2782" w:type="dxa"/>
            <w:tcBorders>
              <w:top w:val="nil"/>
              <w:left w:val="nil"/>
              <w:bottom w:val="nil"/>
              <w:right w:val="single" w:color="auto" w:sz="4" w:space="0"/>
              <w:tl2br w:val="nil"/>
              <w:tr2bl w:val="nil"/>
            </w:tcBorders>
            <w:noWrap w:val="0"/>
            <w:vAlign w:val="top"/>
          </w:tcPr>
          <w:p w14:paraId="237862C5">
            <w:pPr>
              <w:rPr>
                <w:rFonts w:hint="eastAsia" w:ascii="宋体" w:hAnsi="宋体" w:cs="宋体"/>
                <w:sz w:val="24"/>
                <w:szCs w:val="24"/>
              </w:rPr>
            </w:pPr>
          </w:p>
        </w:tc>
      </w:tr>
      <w:tr w14:paraId="0BEC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25" w:type="dxa"/>
            <w:tcBorders>
              <w:top w:val="nil"/>
              <w:left w:val="single" w:color="auto" w:sz="4" w:space="0"/>
              <w:bottom w:val="nil"/>
              <w:right w:val="nil"/>
              <w:tl2br w:val="nil"/>
              <w:tr2bl w:val="nil"/>
            </w:tcBorders>
            <w:noWrap w:val="0"/>
            <w:vAlign w:val="top"/>
          </w:tcPr>
          <w:p w14:paraId="4FF90D84">
            <w:pPr>
              <w:spacing w:line="300" w:lineRule="exact"/>
              <w:jc w:val="distribute"/>
              <w:rPr>
                <w:rFonts w:hint="eastAsia" w:ascii="宋体" w:hAnsi="宋体" w:cs="宋体"/>
                <w:sz w:val="24"/>
                <w:szCs w:val="24"/>
              </w:rPr>
            </w:pPr>
            <w:r>
              <w:rPr>
                <w:rFonts w:hint="eastAsia" w:ascii="宋体" w:hAnsi="宋体" w:cs="宋体"/>
                <w:sz w:val="24"/>
              </w:rPr>
              <w:t>账       号：</w:t>
            </w:r>
          </w:p>
        </w:tc>
        <w:tc>
          <w:tcPr>
            <w:tcW w:w="2870" w:type="dxa"/>
            <w:tcBorders>
              <w:top w:val="nil"/>
              <w:left w:val="nil"/>
              <w:bottom w:val="nil"/>
              <w:right w:val="single" w:color="auto" w:sz="4" w:space="0"/>
              <w:tl2br w:val="nil"/>
              <w:tr2bl w:val="nil"/>
            </w:tcBorders>
            <w:noWrap w:val="0"/>
            <w:vAlign w:val="top"/>
          </w:tcPr>
          <w:p w14:paraId="49190C4F">
            <w:pPr>
              <w:spacing w:line="300" w:lineRule="exact"/>
              <w:jc w:val="left"/>
              <w:rPr>
                <w:rFonts w:hint="eastAsia" w:ascii="宋体"/>
                <w:sz w:val="24"/>
                <w:szCs w:val="24"/>
              </w:rPr>
            </w:pPr>
            <w:r>
              <w:rPr>
                <w:rFonts w:hint="eastAsia" w:ascii="宋体" w:hAnsi="宋体" w:cs="宋体"/>
                <w:sz w:val="24"/>
              </w:rPr>
              <w:t>1331301021000355909</w:t>
            </w:r>
          </w:p>
        </w:tc>
        <w:tc>
          <w:tcPr>
            <w:tcW w:w="2005" w:type="dxa"/>
            <w:tcBorders>
              <w:top w:val="nil"/>
              <w:left w:val="single" w:color="auto" w:sz="4" w:space="0"/>
              <w:bottom w:val="nil"/>
              <w:right w:val="nil"/>
              <w:tl2br w:val="nil"/>
              <w:tr2bl w:val="nil"/>
            </w:tcBorders>
            <w:noWrap w:val="0"/>
            <w:vAlign w:val="top"/>
          </w:tcPr>
          <w:p w14:paraId="6C33619D">
            <w:pPr>
              <w:spacing w:line="300" w:lineRule="exact"/>
              <w:jc w:val="distribute"/>
              <w:rPr>
                <w:rFonts w:hint="eastAsia" w:ascii="宋体" w:hAnsi="宋体" w:cs="宋体"/>
                <w:sz w:val="24"/>
                <w:szCs w:val="24"/>
              </w:rPr>
            </w:pPr>
            <w:r>
              <w:rPr>
                <w:rFonts w:hint="eastAsia" w:ascii="宋体" w:hAnsi="宋体" w:cs="宋体"/>
                <w:sz w:val="24"/>
              </w:rPr>
              <w:t>账       号：</w:t>
            </w:r>
          </w:p>
        </w:tc>
        <w:tc>
          <w:tcPr>
            <w:tcW w:w="2782" w:type="dxa"/>
            <w:tcBorders>
              <w:top w:val="nil"/>
              <w:left w:val="nil"/>
              <w:bottom w:val="nil"/>
              <w:right w:val="single" w:color="auto" w:sz="4" w:space="0"/>
              <w:tl2br w:val="nil"/>
              <w:tr2bl w:val="nil"/>
            </w:tcBorders>
            <w:noWrap w:val="0"/>
            <w:vAlign w:val="top"/>
          </w:tcPr>
          <w:p w14:paraId="2E9FA8A9">
            <w:pPr>
              <w:spacing w:line="300" w:lineRule="exact"/>
              <w:jc w:val="left"/>
              <w:rPr>
                <w:rFonts w:hint="eastAsia" w:ascii="宋体" w:hAnsi="宋体" w:cs="宋体"/>
                <w:sz w:val="24"/>
                <w:szCs w:val="24"/>
              </w:rPr>
            </w:pPr>
          </w:p>
        </w:tc>
      </w:tr>
      <w:tr w14:paraId="52A6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825" w:type="dxa"/>
            <w:tcBorders>
              <w:top w:val="nil"/>
              <w:left w:val="single" w:color="auto" w:sz="4" w:space="0"/>
              <w:bottom w:val="single" w:color="auto" w:sz="4" w:space="0"/>
              <w:right w:val="nil"/>
              <w:tl2br w:val="nil"/>
              <w:tr2bl w:val="nil"/>
            </w:tcBorders>
            <w:noWrap w:val="0"/>
            <w:vAlign w:val="top"/>
          </w:tcPr>
          <w:p w14:paraId="4964BC90">
            <w:pPr>
              <w:spacing w:line="300" w:lineRule="exact"/>
              <w:jc w:val="distribute"/>
              <w:rPr>
                <w:rFonts w:hint="eastAsia" w:ascii="宋体" w:hAnsi="宋体" w:cs="宋体"/>
                <w:sz w:val="24"/>
                <w:szCs w:val="24"/>
              </w:rPr>
            </w:pPr>
            <w:r>
              <w:rPr>
                <w:rFonts w:hint="eastAsia" w:ascii="宋体" w:hAnsi="宋体" w:cs="宋体"/>
                <w:sz w:val="24"/>
              </w:rPr>
              <w:t>邮 政 编 码：</w:t>
            </w:r>
          </w:p>
        </w:tc>
        <w:tc>
          <w:tcPr>
            <w:tcW w:w="2870" w:type="dxa"/>
            <w:tcBorders>
              <w:top w:val="nil"/>
              <w:left w:val="nil"/>
              <w:bottom w:val="single" w:color="auto" w:sz="4" w:space="0"/>
              <w:right w:val="single" w:color="auto" w:sz="4" w:space="0"/>
              <w:tl2br w:val="nil"/>
              <w:tr2bl w:val="nil"/>
            </w:tcBorders>
            <w:noWrap w:val="0"/>
            <w:vAlign w:val="top"/>
          </w:tcPr>
          <w:p w14:paraId="48A67F18">
            <w:pPr>
              <w:spacing w:line="300" w:lineRule="exact"/>
              <w:jc w:val="left"/>
              <w:rPr>
                <w:rFonts w:hint="eastAsia" w:ascii="宋体" w:hAnsi="宋体" w:cs="宋体"/>
                <w:kern w:val="2"/>
                <w:sz w:val="24"/>
                <w:szCs w:val="22"/>
              </w:rPr>
            </w:pPr>
            <w:r>
              <w:rPr>
                <w:rFonts w:hint="eastAsia" w:ascii="宋体" w:hAnsi="宋体" w:cs="宋体"/>
                <w:sz w:val="24"/>
              </w:rPr>
              <w:t>235000</w:t>
            </w:r>
          </w:p>
        </w:tc>
        <w:tc>
          <w:tcPr>
            <w:tcW w:w="2005" w:type="dxa"/>
            <w:tcBorders>
              <w:top w:val="nil"/>
              <w:left w:val="single" w:color="auto" w:sz="4" w:space="0"/>
              <w:bottom w:val="single" w:color="auto" w:sz="4" w:space="0"/>
              <w:right w:val="nil"/>
              <w:tl2br w:val="nil"/>
              <w:tr2bl w:val="nil"/>
            </w:tcBorders>
            <w:noWrap w:val="0"/>
            <w:vAlign w:val="top"/>
          </w:tcPr>
          <w:p w14:paraId="35E08985">
            <w:pPr>
              <w:spacing w:line="300" w:lineRule="exact"/>
              <w:jc w:val="distribute"/>
              <w:rPr>
                <w:rFonts w:hint="eastAsia" w:ascii="宋体" w:hAnsi="宋体" w:cs="宋体"/>
                <w:sz w:val="24"/>
                <w:szCs w:val="24"/>
              </w:rPr>
            </w:pPr>
            <w:r>
              <w:rPr>
                <w:rFonts w:hint="eastAsia" w:ascii="宋体" w:hAnsi="宋体" w:cs="宋体"/>
                <w:sz w:val="24"/>
              </w:rPr>
              <w:t>邮 政 编 码：</w:t>
            </w:r>
          </w:p>
        </w:tc>
        <w:tc>
          <w:tcPr>
            <w:tcW w:w="2782" w:type="dxa"/>
            <w:tcBorders>
              <w:top w:val="nil"/>
              <w:left w:val="nil"/>
              <w:bottom w:val="single" w:color="auto" w:sz="4" w:space="0"/>
              <w:right w:val="single" w:color="auto" w:sz="4" w:space="0"/>
              <w:tl2br w:val="nil"/>
              <w:tr2bl w:val="nil"/>
            </w:tcBorders>
            <w:noWrap w:val="0"/>
            <w:vAlign w:val="top"/>
          </w:tcPr>
          <w:p w14:paraId="0EB11A89">
            <w:pPr>
              <w:spacing w:line="300" w:lineRule="exact"/>
              <w:jc w:val="left"/>
              <w:rPr>
                <w:rFonts w:hint="eastAsia" w:ascii="宋体" w:hAnsi="宋体" w:cs="宋体"/>
                <w:sz w:val="24"/>
                <w:szCs w:val="24"/>
              </w:rPr>
            </w:pPr>
          </w:p>
        </w:tc>
      </w:tr>
    </w:tbl>
    <w:p w14:paraId="02C4BE51">
      <w:pPr>
        <w:snapToGrid w:val="0"/>
        <w:spacing w:line="430" w:lineRule="exact"/>
        <w:ind w:firstLine="5040" w:firstLineChars="2100"/>
        <w:jc w:val="both"/>
        <w:rPr>
          <w:rFonts w:asciiTheme="minorEastAsia" w:hAnsiTheme="minorEastAsia" w:eastAsiaTheme="minorEastAsia"/>
          <w:b/>
          <w:bCs/>
          <w:sz w:val="28"/>
          <w:szCs w:val="28"/>
        </w:rPr>
      </w:pPr>
      <w:r>
        <w:rPr>
          <w:rFonts w:hint="eastAsia" w:ascii="宋体" w:hAnsi="宋体"/>
          <w:sz w:val="24"/>
        </w:rPr>
        <w:t xml:space="preserve">  签订日期</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733B3FC9">
      <w:pPr>
        <w:pStyle w:val="2"/>
      </w:pPr>
    </w:p>
    <w:sectPr>
      <w:footerReference r:id="rId5" w:type="default"/>
      <w:pgSz w:w="11906" w:h="16838"/>
      <w:pgMar w:top="964" w:right="1588" w:bottom="1418" w:left="158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339B35A-1B9E-4918-91A0-03A361AB9316}"/>
  </w:font>
  <w:font w:name="黑体">
    <w:panose1 w:val="02010609060101010101"/>
    <w:charset w:val="86"/>
    <w:family w:val="auto"/>
    <w:pitch w:val="default"/>
    <w:sig w:usb0="800002BF" w:usb1="38CF7CFA" w:usb2="00000016" w:usb3="00000000" w:csb0="00040001" w:csb1="00000000"/>
    <w:embedRegular r:id="rId2" w:fontKey="{853ED101-C776-42B4-B191-5DD2463DC3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E6400D84-6183-4EB0-BE93-0D211C077DD3}"/>
  </w:font>
  <w:font w:name="方正小标宋简体">
    <w:panose1 w:val="02000000000000000000"/>
    <w:charset w:val="86"/>
    <w:family w:val="script"/>
    <w:pitch w:val="default"/>
    <w:sig w:usb0="00000001" w:usb1="08000000" w:usb2="00000000" w:usb3="00000000" w:csb0="00040000" w:csb1="00000000"/>
    <w:embedRegular r:id="rId4" w:fontKey="{2E5C18C3-66A4-49A3-B46F-725100A514DE}"/>
  </w:font>
  <w:font w:name="仿宋_GB2312">
    <w:panose1 w:val="02010609030101010101"/>
    <w:charset w:val="86"/>
    <w:family w:val="modern"/>
    <w:pitch w:val="default"/>
    <w:sig w:usb0="00000001" w:usb1="080E0000" w:usb2="00000000" w:usb3="00000000" w:csb0="00040000" w:csb1="00000000"/>
    <w:embedRegular r:id="rId5" w:fontKey="{0ACEC8D5-5767-4A0F-B931-6D01091E3640}"/>
  </w:font>
  <w:font w:name="仿宋">
    <w:panose1 w:val="02010609060101010101"/>
    <w:charset w:val="86"/>
    <w:family w:val="auto"/>
    <w:pitch w:val="default"/>
    <w:sig w:usb0="800002BF" w:usb1="38CF7CFA" w:usb2="00000016" w:usb3="00000000" w:csb0="00040001" w:csb1="00000000"/>
    <w:embedRegular r:id="rId6" w:fontKey="{01D0142C-AB93-410D-B8FF-566A5A89788C}"/>
  </w:font>
  <w:font w:name="楷体_GB2312">
    <w:panose1 w:val="02010609030101010101"/>
    <w:charset w:val="86"/>
    <w:family w:val="modern"/>
    <w:pitch w:val="default"/>
    <w:sig w:usb0="00000001" w:usb1="080E0000" w:usb2="00000000" w:usb3="00000000" w:csb0="00040000" w:csb1="00000000"/>
    <w:embedRegular r:id="rId7" w:fontKey="{AFA26501-DD78-49AA-831E-9F9B814B86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0893E">
    <w:pPr>
      <w:pStyle w:val="12"/>
      <w:jc w:val="cente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3DAAF37">
                <w:pPr>
                  <w:pStyle w:val="12"/>
                </w:pPr>
                <w:r>
                  <w:fldChar w:fldCharType="begin"/>
                </w:r>
                <w:r>
                  <w:instrText xml:space="preserve"> PAGE  \* MERGEFORMAT </w:instrText>
                </w:r>
                <w:r>
                  <w:fldChar w:fldCharType="separate"/>
                </w:r>
                <w:r>
                  <w:t>21</w:t>
                </w:r>
                <w:r>
                  <w:fldChar w:fldCharType="end"/>
                </w:r>
              </w:p>
            </w:txbxContent>
          </v:textbox>
        </v:shape>
      </w:pict>
    </w:r>
    <w:sdt>
      <w:sdtPr>
        <w:id w:val="638428372"/>
        <w:docPartObj>
          <w:docPartGallery w:val="autotext"/>
        </w:docPartObj>
      </w:sdtPr>
      <w:sdtContent/>
    </w:sdt>
  </w:p>
  <w:p w14:paraId="3BBB05B5">
    <w:pPr>
      <w:pStyle w:val="12"/>
      <w:ind w:firstLine="3420" w:firstLineChars="1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04CAC">
    <w:pPr>
      <w:pStyle w:val="12"/>
      <w:jc w:val="center"/>
      <w:rPr>
        <w:b/>
        <w:bCs/>
        <w:spacing w:val="28"/>
        <w:w w:val="80"/>
        <w:sz w:val="20"/>
        <w:szCs w:val="28"/>
      </w:rPr>
    </w:pPr>
    <w:r>
      <w:rPr>
        <w:sz w:val="20"/>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4B10A734">
                <w:pPr>
                  <w:pStyle w:val="12"/>
                </w:pPr>
                <w:r>
                  <w:fldChar w:fldCharType="begin"/>
                </w:r>
                <w:r>
                  <w:instrText xml:space="preserve"> PAGE  \* MERGEFORMAT </w:instrText>
                </w:r>
                <w:r>
                  <w:fldChar w:fldCharType="separate"/>
                </w:r>
                <w:r>
                  <w:t>39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B646A">
    <w:pPr>
      <w:pStyle w:val="13"/>
      <w:pBdr>
        <w:bottom w:val="single" w:color="auto" w:sz="4" w:space="1"/>
      </w:pBdr>
      <w:jc w:val="both"/>
      <w:rPr>
        <w:rFonts w:ascii="楷体_GB2312" w:hAnsi="黑体" w:eastAsia="楷体_GB2312" w:cs="黑体"/>
        <w:i/>
        <w:iCs/>
        <w:sz w:val="21"/>
        <w:szCs w:val="21"/>
      </w:rPr>
    </w:pPr>
    <w:r>
      <w:rPr>
        <w:rFonts w:hint="eastAsia" w:ascii="楷体_GB2312" w:hAnsi="黑体" w:eastAsia="楷体_GB2312" w:cs="黑体"/>
        <w:i/>
        <w:iCs/>
        <w:sz w:val="21"/>
        <w:szCs w:val="21"/>
      </w:rPr>
      <w:t>安徽中冶淮海装配式建筑有限公司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1F691"/>
    <w:multiLevelType w:val="singleLevel"/>
    <w:tmpl w:val="9A61F691"/>
    <w:lvl w:ilvl="0" w:tentative="0">
      <w:start w:val="2"/>
      <w:numFmt w:val="decimal"/>
      <w:lvlText w:val="%1."/>
      <w:lvlJc w:val="left"/>
      <w:pPr>
        <w:tabs>
          <w:tab w:val="left" w:pos="312"/>
        </w:tabs>
      </w:pPr>
    </w:lvl>
  </w:abstractNum>
  <w:abstractNum w:abstractNumId="1">
    <w:nsid w:val="D15EE7C4"/>
    <w:multiLevelType w:val="singleLevel"/>
    <w:tmpl w:val="D15EE7C4"/>
    <w:lvl w:ilvl="0" w:tentative="0">
      <w:start w:val="2"/>
      <w:numFmt w:val="decimal"/>
      <w:lvlText w:val="%1."/>
      <w:lvlJc w:val="left"/>
      <w:pPr>
        <w:tabs>
          <w:tab w:val="left" w:pos="312"/>
        </w:tabs>
      </w:pPr>
    </w:lvl>
  </w:abstractNum>
  <w:abstractNum w:abstractNumId="2">
    <w:nsid w:val="28A04DA7"/>
    <w:multiLevelType w:val="singleLevel"/>
    <w:tmpl w:val="28A04DA7"/>
    <w:lvl w:ilvl="0" w:tentative="0">
      <w:start w:val="1"/>
      <w:numFmt w:val="decimal"/>
      <w:suff w:val="nothing"/>
      <w:lvlText w:val="%1、"/>
      <w:lvlJc w:val="left"/>
    </w:lvl>
  </w:abstractNum>
  <w:abstractNum w:abstractNumId="3">
    <w:nsid w:val="6E752C71"/>
    <w:multiLevelType w:val="singleLevel"/>
    <w:tmpl w:val="6E752C71"/>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czNGFlZDIzOWM4OWQ1ZTAwZmVjMzVmNzFkZjliYTgifQ=="/>
  </w:docVars>
  <w:rsids>
    <w:rsidRoot w:val="009E5D2F"/>
    <w:rsid w:val="000008F6"/>
    <w:rsid w:val="00004448"/>
    <w:rsid w:val="000167D2"/>
    <w:rsid w:val="00021585"/>
    <w:rsid w:val="00022C74"/>
    <w:rsid w:val="00036967"/>
    <w:rsid w:val="000428B8"/>
    <w:rsid w:val="0004303D"/>
    <w:rsid w:val="00043935"/>
    <w:rsid w:val="00046B79"/>
    <w:rsid w:val="0005310C"/>
    <w:rsid w:val="00056C04"/>
    <w:rsid w:val="0005735D"/>
    <w:rsid w:val="00060DC1"/>
    <w:rsid w:val="00060E97"/>
    <w:rsid w:val="000611A1"/>
    <w:rsid w:val="00061A4C"/>
    <w:rsid w:val="0006547F"/>
    <w:rsid w:val="00066D1F"/>
    <w:rsid w:val="00066E85"/>
    <w:rsid w:val="00067AEB"/>
    <w:rsid w:val="00070FE8"/>
    <w:rsid w:val="00072AC2"/>
    <w:rsid w:val="00076145"/>
    <w:rsid w:val="00076FA4"/>
    <w:rsid w:val="0007767C"/>
    <w:rsid w:val="00080473"/>
    <w:rsid w:val="00081F3F"/>
    <w:rsid w:val="00092C7B"/>
    <w:rsid w:val="000951A0"/>
    <w:rsid w:val="000979AB"/>
    <w:rsid w:val="000A691E"/>
    <w:rsid w:val="000A6B69"/>
    <w:rsid w:val="000B0D56"/>
    <w:rsid w:val="000B1400"/>
    <w:rsid w:val="000B384A"/>
    <w:rsid w:val="000C04D0"/>
    <w:rsid w:val="000C3B0D"/>
    <w:rsid w:val="000C51A5"/>
    <w:rsid w:val="000C5253"/>
    <w:rsid w:val="000C55E1"/>
    <w:rsid w:val="000D18C0"/>
    <w:rsid w:val="000D1E35"/>
    <w:rsid w:val="000D3CB7"/>
    <w:rsid w:val="000D452C"/>
    <w:rsid w:val="000E6CD6"/>
    <w:rsid w:val="000F1171"/>
    <w:rsid w:val="000F1774"/>
    <w:rsid w:val="000F36F0"/>
    <w:rsid w:val="000F5668"/>
    <w:rsid w:val="000F63D6"/>
    <w:rsid w:val="000F6BC8"/>
    <w:rsid w:val="00102D0B"/>
    <w:rsid w:val="0010310D"/>
    <w:rsid w:val="00113B29"/>
    <w:rsid w:val="00115FE0"/>
    <w:rsid w:val="00117DC9"/>
    <w:rsid w:val="00122F17"/>
    <w:rsid w:val="0012705D"/>
    <w:rsid w:val="00136640"/>
    <w:rsid w:val="00140BC7"/>
    <w:rsid w:val="00143106"/>
    <w:rsid w:val="0014408F"/>
    <w:rsid w:val="00144113"/>
    <w:rsid w:val="00147E87"/>
    <w:rsid w:val="0015195B"/>
    <w:rsid w:val="0016611D"/>
    <w:rsid w:val="00170142"/>
    <w:rsid w:val="00170497"/>
    <w:rsid w:val="00174936"/>
    <w:rsid w:val="0017495C"/>
    <w:rsid w:val="001765F1"/>
    <w:rsid w:val="001775B6"/>
    <w:rsid w:val="001825F7"/>
    <w:rsid w:val="00183DD4"/>
    <w:rsid w:val="00185229"/>
    <w:rsid w:val="001857A3"/>
    <w:rsid w:val="00187A39"/>
    <w:rsid w:val="001906FB"/>
    <w:rsid w:val="00191025"/>
    <w:rsid w:val="001914A5"/>
    <w:rsid w:val="00195149"/>
    <w:rsid w:val="001A0A5B"/>
    <w:rsid w:val="001A27AC"/>
    <w:rsid w:val="001B0011"/>
    <w:rsid w:val="001B79E1"/>
    <w:rsid w:val="001C2360"/>
    <w:rsid w:val="001D26DA"/>
    <w:rsid w:val="001D366F"/>
    <w:rsid w:val="001D453C"/>
    <w:rsid w:val="001D6CBD"/>
    <w:rsid w:val="001D6F18"/>
    <w:rsid w:val="001E0066"/>
    <w:rsid w:val="001E0660"/>
    <w:rsid w:val="001E4373"/>
    <w:rsid w:val="001E5660"/>
    <w:rsid w:val="001E5AD3"/>
    <w:rsid w:val="001E64E1"/>
    <w:rsid w:val="001E6914"/>
    <w:rsid w:val="001E742E"/>
    <w:rsid w:val="001E7E83"/>
    <w:rsid w:val="001F388F"/>
    <w:rsid w:val="001F3940"/>
    <w:rsid w:val="001F3FFD"/>
    <w:rsid w:val="001F7A8D"/>
    <w:rsid w:val="002038B3"/>
    <w:rsid w:val="00204CF4"/>
    <w:rsid w:val="00210E71"/>
    <w:rsid w:val="00214D2D"/>
    <w:rsid w:val="00215D22"/>
    <w:rsid w:val="0021631B"/>
    <w:rsid w:val="002231B7"/>
    <w:rsid w:val="00235C55"/>
    <w:rsid w:val="00241F3C"/>
    <w:rsid w:val="00243D29"/>
    <w:rsid w:val="0025190D"/>
    <w:rsid w:val="00251EC4"/>
    <w:rsid w:val="002532C6"/>
    <w:rsid w:val="00255032"/>
    <w:rsid w:val="002617EC"/>
    <w:rsid w:val="00264A32"/>
    <w:rsid w:val="00264B09"/>
    <w:rsid w:val="00264EEF"/>
    <w:rsid w:val="002708FF"/>
    <w:rsid w:val="00272638"/>
    <w:rsid w:val="002934E0"/>
    <w:rsid w:val="00293EC5"/>
    <w:rsid w:val="002975E1"/>
    <w:rsid w:val="002A014D"/>
    <w:rsid w:val="002A3912"/>
    <w:rsid w:val="002A3F4E"/>
    <w:rsid w:val="002C5FE1"/>
    <w:rsid w:val="002C7333"/>
    <w:rsid w:val="002E7A4B"/>
    <w:rsid w:val="002F0E9C"/>
    <w:rsid w:val="002F12DA"/>
    <w:rsid w:val="002F3C2A"/>
    <w:rsid w:val="002F4E0C"/>
    <w:rsid w:val="002F6D0B"/>
    <w:rsid w:val="002F783D"/>
    <w:rsid w:val="00301971"/>
    <w:rsid w:val="0031208D"/>
    <w:rsid w:val="00312D8A"/>
    <w:rsid w:val="003151C2"/>
    <w:rsid w:val="00324FD2"/>
    <w:rsid w:val="00341532"/>
    <w:rsid w:val="00353F35"/>
    <w:rsid w:val="003602E8"/>
    <w:rsid w:val="00364489"/>
    <w:rsid w:val="003656BE"/>
    <w:rsid w:val="003708F9"/>
    <w:rsid w:val="003740A1"/>
    <w:rsid w:val="00376479"/>
    <w:rsid w:val="00377A9E"/>
    <w:rsid w:val="0038522C"/>
    <w:rsid w:val="003907F3"/>
    <w:rsid w:val="00392195"/>
    <w:rsid w:val="003967F1"/>
    <w:rsid w:val="00397395"/>
    <w:rsid w:val="00397A9F"/>
    <w:rsid w:val="00397CFF"/>
    <w:rsid w:val="003A19FF"/>
    <w:rsid w:val="003A2810"/>
    <w:rsid w:val="003A4E79"/>
    <w:rsid w:val="003B3934"/>
    <w:rsid w:val="003B6459"/>
    <w:rsid w:val="003C4469"/>
    <w:rsid w:val="003C6338"/>
    <w:rsid w:val="003D1B2D"/>
    <w:rsid w:val="003D3D9D"/>
    <w:rsid w:val="003D4CDC"/>
    <w:rsid w:val="003E4818"/>
    <w:rsid w:val="003E5CB6"/>
    <w:rsid w:val="003E73EC"/>
    <w:rsid w:val="003F4B87"/>
    <w:rsid w:val="003F6FC0"/>
    <w:rsid w:val="00400EF8"/>
    <w:rsid w:val="00403AD7"/>
    <w:rsid w:val="00410170"/>
    <w:rsid w:val="004151A3"/>
    <w:rsid w:val="00417A29"/>
    <w:rsid w:val="004234C8"/>
    <w:rsid w:val="00424D00"/>
    <w:rsid w:val="00437626"/>
    <w:rsid w:val="00442714"/>
    <w:rsid w:val="00454935"/>
    <w:rsid w:val="0045672B"/>
    <w:rsid w:val="00460299"/>
    <w:rsid w:val="004614B3"/>
    <w:rsid w:val="00463955"/>
    <w:rsid w:val="004677E9"/>
    <w:rsid w:val="00491A64"/>
    <w:rsid w:val="004935BB"/>
    <w:rsid w:val="00495766"/>
    <w:rsid w:val="00496FEA"/>
    <w:rsid w:val="004A32E6"/>
    <w:rsid w:val="004B1928"/>
    <w:rsid w:val="004B6A00"/>
    <w:rsid w:val="004C1E4E"/>
    <w:rsid w:val="004D2018"/>
    <w:rsid w:val="004D404D"/>
    <w:rsid w:val="004D7042"/>
    <w:rsid w:val="004D7731"/>
    <w:rsid w:val="004E48CF"/>
    <w:rsid w:val="004F0040"/>
    <w:rsid w:val="004F1434"/>
    <w:rsid w:val="004F2975"/>
    <w:rsid w:val="004F4D17"/>
    <w:rsid w:val="004F50C6"/>
    <w:rsid w:val="004F70BC"/>
    <w:rsid w:val="0050048C"/>
    <w:rsid w:val="00500ACF"/>
    <w:rsid w:val="00505632"/>
    <w:rsid w:val="00515E3B"/>
    <w:rsid w:val="00526D81"/>
    <w:rsid w:val="00537901"/>
    <w:rsid w:val="005462D9"/>
    <w:rsid w:val="00556214"/>
    <w:rsid w:val="00556718"/>
    <w:rsid w:val="005571E2"/>
    <w:rsid w:val="00560034"/>
    <w:rsid w:val="00560423"/>
    <w:rsid w:val="00565F1D"/>
    <w:rsid w:val="00567B24"/>
    <w:rsid w:val="00571C26"/>
    <w:rsid w:val="00581184"/>
    <w:rsid w:val="005833B3"/>
    <w:rsid w:val="00585361"/>
    <w:rsid w:val="0059075D"/>
    <w:rsid w:val="0059631F"/>
    <w:rsid w:val="00596C99"/>
    <w:rsid w:val="005A2CF5"/>
    <w:rsid w:val="005A3ED8"/>
    <w:rsid w:val="005A64D2"/>
    <w:rsid w:val="005A6D19"/>
    <w:rsid w:val="005B3201"/>
    <w:rsid w:val="005B72B8"/>
    <w:rsid w:val="005C09DD"/>
    <w:rsid w:val="005C1303"/>
    <w:rsid w:val="005C24A1"/>
    <w:rsid w:val="005C665F"/>
    <w:rsid w:val="005D219E"/>
    <w:rsid w:val="005D2D42"/>
    <w:rsid w:val="005D3A87"/>
    <w:rsid w:val="005D4214"/>
    <w:rsid w:val="005D5A75"/>
    <w:rsid w:val="005D6E13"/>
    <w:rsid w:val="005E02DC"/>
    <w:rsid w:val="005E174F"/>
    <w:rsid w:val="005E4F83"/>
    <w:rsid w:val="005F3B42"/>
    <w:rsid w:val="00600A1B"/>
    <w:rsid w:val="006026FB"/>
    <w:rsid w:val="00602716"/>
    <w:rsid w:val="006029A3"/>
    <w:rsid w:val="00602FB6"/>
    <w:rsid w:val="00603240"/>
    <w:rsid w:val="0060390A"/>
    <w:rsid w:val="006155D7"/>
    <w:rsid w:val="00620555"/>
    <w:rsid w:val="00624CA1"/>
    <w:rsid w:val="00625BB5"/>
    <w:rsid w:val="006264E7"/>
    <w:rsid w:val="006302BF"/>
    <w:rsid w:val="006412C0"/>
    <w:rsid w:val="00654DA7"/>
    <w:rsid w:val="0066153F"/>
    <w:rsid w:val="00662DA5"/>
    <w:rsid w:val="00665B14"/>
    <w:rsid w:val="00665EEE"/>
    <w:rsid w:val="00682C9C"/>
    <w:rsid w:val="00683CC4"/>
    <w:rsid w:val="006854BC"/>
    <w:rsid w:val="00687BDD"/>
    <w:rsid w:val="00687DFB"/>
    <w:rsid w:val="006923BC"/>
    <w:rsid w:val="006A063C"/>
    <w:rsid w:val="006A1F65"/>
    <w:rsid w:val="006A630F"/>
    <w:rsid w:val="006A7AFB"/>
    <w:rsid w:val="006B259E"/>
    <w:rsid w:val="006B58D9"/>
    <w:rsid w:val="006B73DB"/>
    <w:rsid w:val="006D6865"/>
    <w:rsid w:val="006D7572"/>
    <w:rsid w:val="006D7B9E"/>
    <w:rsid w:val="006E58F2"/>
    <w:rsid w:val="006F068F"/>
    <w:rsid w:val="006F2950"/>
    <w:rsid w:val="006F3126"/>
    <w:rsid w:val="006F38C0"/>
    <w:rsid w:val="006F6B19"/>
    <w:rsid w:val="00706011"/>
    <w:rsid w:val="00707220"/>
    <w:rsid w:val="0071172A"/>
    <w:rsid w:val="00715E5E"/>
    <w:rsid w:val="00717914"/>
    <w:rsid w:val="00731ACB"/>
    <w:rsid w:val="007333A9"/>
    <w:rsid w:val="00736919"/>
    <w:rsid w:val="0073704C"/>
    <w:rsid w:val="00740F44"/>
    <w:rsid w:val="00741EAE"/>
    <w:rsid w:val="00742A50"/>
    <w:rsid w:val="0075088B"/>
    <w:rsid w:val="00752473"/>
    <w:rsid w:val="00766CF5"/>
    <w:rsid w:val="00771AF9"/>
    <w:rsid w:val="00772467"/>
    <w:rsid w:val="00773093"/>
    <w:rsid w:val="00775496"/>
    <w:rsid w:val="00776DDA"/>
    <w:rsid w:val="007772D3"/>
    <w:rsid w:val="00791087"/>
    <w:rsid w:val="00791548"/>
    <w:rsid w:val="00792A1A"/>
    <w:rsid w:val="007A47D4"/>
    <w:rsid w:val="007B18BF"/>
    <w:rsid w:val="007B69F0"/>
    <w:rsid w:val="007C4945"/>
    <w:rsid w:val="007D1869"/>
    <w:rsid w:val="007D22C3"/>
    <w:rsid w:val="007D3AA9"/>
    <w:rsid w:val="007E2B54"/>
    <w:rsid w:val="007E36F6"/>
    <w:rsid w:val="007E3980"/>
    <w:rsid w:val="007E5DC7"/>
    <w:rsid w:val="007F2D62"/>
    <w:rsid w:val="007F4AE4"/>
    <w:rsid w:val="008106CF"/>
    <w:rsid w:val="00815AA7"/>
    <w:rsid w:val="0082223A"/>
    <w:rsid w:val="008228A4"/>
    <w:rsid w:val="00825A2C"/>
    <w:rsid w:val="008323FA"/>
    <w:rsid w:val="0083374D"/>
    <w:rsid w:val="00833D9C"/>
    <w:rsid w:val="0083486E"/>
    <w:rsid w:val="00840480"/>
    <w:rsid w:val="00840777"/>
    <w:rsid w:val="00841F94"/>
    <w:rsid w:val="00842287"/>
    <w:rsid w:val="00843FED"/>
    <w:rsid w:val="00846E69"/>
    <w:rsid w:val="0085058B"/>
    <w:rsid w:val="00855773"/>
    <w:rsid w:val="00863A3A"/>
    <w:rsid w:val="00871E2F"/>
    <w:rsid w:val="008809BD"/>
    <w:rsid w:val="00881247"/>
    <w:rsid w:val="00883162"/>
    <w:rsid w:val="00883E74"/>
    <w:rsid w:val="00891875"/>
    <w:rsid w:val="008964E9"/>
    <w:rsid w:val="008A2F6D"/>
    <w:rsid w:val="008A5283"/>
    <w:rsid w:val="008B0F4B"/>
    <w:rsid w:val="008B64F1"/>
    <w:rsid w:val="008C00B5"/>
    <w:rsid w:val="008C027E"/>
    <w:rsid w:val="008C4673"/>
    <w:rsid w:val="008D02AE"/>
    <w:rsid w:val="008D053B"/>
    <w:rsid w:val="008D0D66"/>
    <w:rsid w:val="008D355A"/>
    <w:rsid w:val="008E2A32"/>
    <w:rsid w:val="008E3576"/>
    <w:rsid w:val="008E4697"/>
    <w:rsid w:val="008E4916"/>
    <w:rsid w:val="008E630F"/>
    <w:rsid w:val="008E7FEA"/>
    <w:rsid w:val="008F17A2"/>
    <w:rsid w:val="008F311E"/>
    <w:rsid w:val="008F3E5A"/>
    <w:rsid w:val="008F4354"/>
    <w:rsid w:val="008F48A2"/>
    <w:rsid w:val="008F4DB8"/>
    <w:rsid w:val="008F5019"/>
    <w:rsid w:val="00900F8C"/>
    <w:rsid w:val="00901BC5"/>
    <w:rsid w:val="0090409F"/>
    <w:rsid w:val="009061DD"/>
    <w:rsid w:val="009106A0"/>
    <w:rsid w:val="009173BB"/>
    <w:rsid w:val="0092058D"/>
    <w:rsid w:val="00930C8E"/>
    <w:rsid w:val="00937654"/>
    <w:rsid w:val="0094046B"/>
    <w:rsid w:val="009408B4"/>
    <w:rsid w:val="00943D45"/>
    <w:rsid w:val="00945BA6"/>
    <w:rsid w:val="00945E70"/>
    <w:rsid w:val="0095257F"/>
    <w:rsid w:val="00956F03"/>
    <w:rsid w:val="00960840"/>
    <w:rsid w:val="00960FF9"/>
    <w:rsid w:val="009637B3"/>
    <w:rsid w:val="00965726"/>
    <w:rsid w:val="00965FC2"/>
    <w:rsid w:val="00967728"/>
    <w:rsid w:val="00973B5C"/>
    <w:rsid w:val="009743A3"/>
    <w:rsid w:val="00987414"/>
    <w:rsid w:val="009926E2"/>
    <w:rsid w:val="009A06A9"/>
    <w:rsid w:val="009A2697"/>
    <w:rsid w:val="009A2778"/>
    <w:rsid w:val="009A287C"/>
    <w:rsid w:val="009A59EB"/>
    <w:rsid w:val="009B14D6"/>
    <w:rsid w:val="009B15CC"/>
    <w:rsid w:val="009B4E14"/>
    <w:rsid w:val="009B635F"/>
    <w:rsid w:val="009B76CA"/>
    <w:rsid w:val="009C19E1"/>
    <w:rsid w:val="009C70F0"/>
    <w:rsid w:val="009D3ED9"/>
    <w:rsid w:val="009E0A12"/>
    <w:rsid w:val="009E4079"/>
    <w:rsid w:val="009E5D2F"/>
    <w:rsid w:val="009E63D9"/>
    <w:rsid w:val="009F047B"/>
    <w:rsid w:val="009F3175"/>
    <w:rsid w:val="00A00ADF"/>
    <w:rsid w:val="00A03AB1"/>
    <w:rsid w:val="00A03FBF"/>
    <w:rsid w:val="00A07C5B"/>
    <w:rsid w:val="00A10F61"/>
    <w:rsid w:val="00A12DD1"/>
    <w:rsid w:val="00A15CD9"/>
    <w:rsid w:val="00A21BD6"/>
    <w:rsid w:val="00A23826"/>
    <w:rsid w:val="00A25854"/>
    <w:rsid w:val="00A26218"/>
    <w:rsid w:val="00A30424"/>
    <w:rsid w:val="00A30DDF"/>
    <w:rsid w:val="00A315FE"/>
    <w:rsid w:val="00A36F47"/>
    <w:rsid w:val="00A40A8E"/>
    <w:rsid w:val="00A40D07"/>
    <w:rsid w:val="00A458FE"/>
    <w:rsid w:val="00A54FF4"/>
    <w:rsid w:val="00A63369"/>
    <w:rsid w:val="00A634F6"/>
    <w:rsid w:val="00A63BA4"/>
    <w:rsid w:val="00A67598"/>
    <w:rsid w:val="00A73A17"/>
    <w:rsid w:val="00A76124"/>
    <w:rsid w:val="00A76DBF"/>
    <w:rsid w:val="00A81E3A"/>
    <w:rsid w:val="00A834E1"/>
    <w:rsid w:val="00A837A0"/>
    <w:rsid w:val="00A84ED3"/>
    <w:rsid w:val="00A85C8A"/>
    <w:rsid w:val="00A95E6D"/>
    <w:rsid w:val="00AA04ED"/>
    <w:rsid w:val="00AA0814"/>
    <w:rsid w:val="00AA0C03"/>
    <w:rsid w:val="00AA2066"/>
    <w:rsid w:val="00AB1AB8"/>
    <w:rsid w:val="00AB24EF"/>
    <w:rsid w:val="00AB27CF"/>
    <w:rsid w:val="00AC2AE4"/>
    <w:rsid w:val="00AC377C"/>
    <w:rsid w:val="00AC4058"/>
    <w:rsid w:val="00AC7E4A"/>
    <w:rsid w:val="00AD3D8C"/>
    <w:rsid w:val="00AD4866"/>
    <w:rsid w:val="00AD4C03"/>
    <w:rsid w:val="00AD6FD9"/>
    <w:rsid w:val="00AE1D84"/>
    <w:rsid w:val="00AE2BA6"/>
    <w:rsid w:val="00B025F7"/>
    <w:rsid w:val="00B02794"/>
    <w:rsid w:val="00B02F78"/>
    <w:rsid w:val="00B07665"/>
    <w:rsid w:val="00B101AD"/>
    <w:rsid w:val="00B1065F"/>
    <w:rsid w:val="00B141E8"/>
    <w:rsid w:val="00B14CD5"/>
    <w:rsid w:val="00B150B0"/>
    <w:rsid w:val="00B15748"/>
    <w:rsid w:val="00B17030"/>
    <w:rsid w:val="00B172F8"/>
    <w:rsid w:val="00B17E7E"/>
    <w:rsid w:val="00B251DE"/>
    <w:rsid w:val="00B32895"/>
    <w:rsid w:val="00B33450"/>
    <w:rsid w:val="00B34BC1"/>
    <w:rsid w:val="00B5278F"/>
    <w:rsid w:val="00B5672F"/>
    <w:rsid w:val="00B606AD"/>
    <w:rsid w:val="00B65D0A"/>
    <w:rsid w:val="00B661FC"/>
    <w:rsid w:val="00B75BE0"/>
    <w:rsid w:val="00B80A27"/>
    <w:rsid w:val="00B84A46"/>
    <w:rsid w:val="00B87D5B"/>
    <w:rsid w:val="00B87D6E"/>
    <w:rsid w:val="00B92D84"/>
    <w:rsid w:val="00B955B4"/>
    <w:rsid w:val="00BA5088"/>
    <w:rsid w:val="00BA5DFD"/>
    <w:rsid w:val="00BA6501"/>
    <w:rsid w:val="00BB3349"/>
    <w:rsid w:val="00BC1550"/>
    <w:rsid w:val="00BC76BB"/>
    <w:rsid w:val="00BD3119"/>
    <w:rsid w:val="00BD3B59"/>
    <w:rsid w:val="00BD48A5"/>
    <w:rsid w:val="00BD78EC"/>
    <w:rsid w:val="00BE0952"/>
    <w:rsid w:val="00BE1C75"/>
    <w:rsid w:val="00BE6EF4"/>
    <w:rsid w:val="00BE7DFD"/>
    <w:rsid w:val="00BF4D9D"/>
    <w:rsid w:val="00BF5110"/>
    <w:rsid w:val="00C00159"/>
    <w:rsid w:val="00C07B8C"/>
    <w:rsid w:val="00C11C28"/>
    <w:rsid w:val="00C15557"/>
    <w:rsid w:val="00C21A02"/>
    <w:rsid w:val="00C23BC3"/>
    <w:rsid w:val="00C24A82"/>
    <w:rsid w:val="00C25004"/>
    <w:rsid w:val="00C30C6E"/>
    <w:rsid w:val="00C36D2C"/>
    <w:rsid w:val="00C40E61"/>
    <w:rsid w:val="00C43EE2"/>
    <w:rsid w:val="00C46E38"/>
    <w:rsid w:val="00C46ED7"/>
    <w:rsid w:val="00C50B57"/>
    <w:rsid w:val="00C54F30"/>
    <w:rsid w:val="00C57ABA"/>
    <w:rsid w:val="00C57DD2"/>
    <w:rsid w:val="00C61AE2"/>
    <w:rsid w:val="00C662A6"/>
    <w:rsid w:val="00C664CD"/>
    <w:rsid w:val="00C71628"/>
    <w:rsid w:val="00C7590E"/>
    <w:rsid w:val="00C82975"/>
    <w:rsid w:val="00C91527"/>
    <w:rsid w:val="00C925A3"/>
    <w:rsid w:val="00C947AD"/>
    <w:rsid w:val="00C97733"/>
    <w:rsid w:val="00CB15D0"/>
    <w:rsid w:val="00CB24D5"/>
    <w:rsid w:val="00CC50CD"/>
    <w:rsid w:val="00CD38DA"/>
    <w:rsid w:val="00CD41D4"/>
    <w:rsid w:val="00CD4995"/>
    <w:rsid w:val="00CE73C4"/>
    <w:rsid w:val="00CF07E3"/>
    <w:rsid w:val="00D05D19"/>
    <w:rsid w:val="00D072F0"/>
    <w:rsid w:val="00D1748C"/>
    <w:rsid w:val="00D20871"/>
    <w:rsid w:val="00D21D99"/>
    <w:rsid w:val="00D237EE"/>
    <w:rsid w:val="00D23E7A"/>
    <w:rsid w:val="00D25A34"/>
    <w:rsid w:val="00D349E2"/>
    <w:rsid w:val="00D4431B"/>
    <w:rsid w:val="00D5753D"/>
    <w:rsid w:val="00D6153B"/>
    <w:rsid w:val="00D6187F"/>
    <w:rsid w:val="00D66EA8"/>
    <w:rsid w:val="00D67BCE"/>
    <w:rsid w:val="00D70F45"/>
    <w:rsid w:val="00D76314"/>
    <w:rsid w:val="00D76478"/>
    <w:rsid w:val="00D7793F"/>
    <w:rsid w:val="00D802B1"/>
    <w:rsid w:val="00D8459D"/>
    <w:rsid w:val="00D84FAC"/>
    <w:rsid w:val="00D85C08"/>
    <w:rsid w:val="00D86D95"/>
    <w:rsid w:val="00D87A2B"/>
    <w:rsid w:val="00D909B2"/>
    <w:rsid w:val="00D922F7"/>
    <w:rsid w:val="00D92C84"/>
    <w:rsid w:val="00D97243"/>
    <w:rsid w:val="00DA1BF3"/>
    <w:rsid w:val="00DA3689"/>
    <w:rsid w:val="00DA558F"/>
    <w:rsid w:val="00DA78F1"/>
    <w:rsid w:val="00DB2ACB"/>
    <w:rsid w:val="00DB6204"/>
    <w:rsid w:val="00DB7774"/>
    <w:rsid w:val="00DB78F3"/>
    <w:rsid w:val="00DC3BF5"/>
    <w:rsid w:val="00DD274B"/>
    <w:rsid w:val="00DD2AAD"/>
    <w:rsid w:val="00DD4AFC"/>
    <w:rsid w:val="00DE0366"/>
    <w:rsid w:val="00DE4115"/>
    <w:rsid w:val="00DE4C74"/>
    <w:rsid w:val="00DE528A"/>
    <w:rsid w:val="00DE5878"/>
    <w:rsid w:val="00DF7DF3"/>
    <w:rsid w:val="00E02362"/>
    <w:rsid w:val="00E050AE"/>
    <w:rsid w:val="00E052BA"/>
    <w:rsid w:val="00E0797F"/>
    <w:rsid w:val="00E144F2"/>
    <w:rsid w:val="00E15644"/>
    <w:rsid w:val="00E207B1"/>
    <w:rsid w:val="00E23CE6"/>
    <w:rsid w:val="00E26500"/>
    <w:rsid w:val="00E42B1D"/>
    <w:rsid w:val="00E43DD4"/>
    <w:rsid w:val="00E46424"/>
    <w:rsid w:val="00E56364"/>
    <w:rsid w:val="00E56EE5"/>
    <w:rsid w:val="00E607B9"/>
    <w:rsid w:val="00E644DB"/>
    <w:rsid w:val="00E659FB"/>
    <w:rsid w:val="00E71ECD"/>
    <w:rsid w:val="00E73949"/>
    <w:rsid w:val="00E744D3"/>
    <w:rsid w:val="00E77839"/>
    <w:rsid w:val="00E838A8"/>
    <w:rsid w:val="00E90CD6"/>
    <w:rsid w:val="00E939ED"/>
    <w:rsid w:val="00E93E19"/>
    <w:rsid w:val="00EA01EB"/>
    <w:rsid w:val="00EA3416"/>
    <w:rsid w:val="00EA44AA"/>
    <w:rsid w:val="00EA515A"/>
    <w:rsid w:val="00EA7301"/>
    <w:rsid w:val="00EB4B98"/>
    <w:rsid w:val="00EB603F"/>
    <w:rsid w:val="00EB64A5"/>
    <w:rsid w:val="00EB68C2"/>
    <w:rsid w:val="00EB6F49"/>
    <w:rsid w:val="00EB7DBC"/>
    <w:rsid w:val="00EC4B49"/>
    <w:rsid w:val="00ED08E5"/>
    <w:rsid w:val="00ED2272"/>
    <w:rsid w:val="00ED2A45"/>
    <w:rsid w:val="00ED321A"/>
    <w:rsid w:val="00ED7DB2"/>
    <w:rsid w:val="00EE06A1"/>
    <w:rsid w:val="00EE476A"/>
    <w:rsid w:val="00EE56B9"/>
    <w:rsid w:val="00EF0C0E"/>
    <w:rsid w:val="00EF1140"/>
    <w:rsid w:val="00EF4C35"/>
    <w:rsid w:val="00EF53C7"/>
    <w:rsid w:val="00EF67E7"/>
    <w:rsid w:val="00F01B25"/>
    <w:rsid w:val="00F039E2"/>
    <w:rsid w:val="00F05F8C"/>
    <w:rsid w:val="00F07A42"/>
    <w:rsid w:val="00F10916"/>
    <w:rsid w:val="00F255C8"/>
    <w:rsid w:val="00F27A58"/>
    <w:rsid w:val="00F27B43"/>
    <w:rsid w:val="00F315B8"/>
    <w:rsid w:val="00F317EB"/>
    <w:rsid w:val="00F36ABF"/>
    <w:rsid w:val="00F401E8"/>
    <w:rsid w:val="00F435D0"/>
    <w:rsid w:val="00F43F07"/>
    <w:rsid w:val="00F51798"/>
    <w:rsid w:val="00F5298B"/>
    <w:rsid w:val="00F5403D"/>
    <w:rsid w:val="00F54FE4"/>
    <w:rsid w:val="00F6161B"/>
    <w:rsid w:val="00F67CFA"/>
    <w:rsid w:val="00F80E29"/>
    <w:rsid w:val="00F8159D"/>
    <w:rsid w:val="00F85BDD"/>
    <w:rsid w:val="00F8705A"/>
    <w:rsid w:val="00FA6A1E"/>
    <w:rsid w:val="00FA6B8D"/>
    <w:rsid w:val="00FA7CAA"/>
    <w:rsid w:val="00FB190C"/>
    <w:rsid w:val="00FB4D68"/>
    <w:rsid w:val="00FB4F12"/>
    <w:rsid w:val="00FC6C6C"/>
    <w:rsid w:val="00FD1B6F"/>
    <w:rsid w:val="00FD293C"/>
    <w:rsid w:val="00FD4BF9"/>
    <w:rsid w:val="00FE0A02"/>
    <w:rsid w:val="00FE1408"/>
    <w:rsid w:val="00FE1A4A"/>
    <w:rsid w:val="00FE42FE"/>
    <w:rsid w:val="00FE6B37"/>
    <w:rsid w:val="00FE72C0"/>
    <w:rsid w:val="00FF04EF"/>
    <w:rsid w:val="00FF7500"/>
    <w:rsid w:val="01372051"/>
    <w:rsid w:val="013B668C"/>
    <w:rsid w:val="01A16065"/>
    <w:rsid w:val="01CF712B"/>
    <w:rsid w:val="01D04DE2"/>
    <w:rsid w:val="02193080"/>
    <w:rsid w:val="024E0BB2"/>
    <w:rsid w:val="02703690"/>
    <w:rsid w:val="02E312AA"/>
    <w:rsid w:val="02EB239A"/>
    <w:rsid w:val="032C086E"/>
    <w:rsid w:val="04055096"/>
    <w:rsid w:val="043B61E0"/>
    <w:rsid w:val="044A30F0"/>
    <w:rsid w:val="048C54B6"/>
    <w:rsid w:val="05572282"/>
    <w:rsid w:val="057A17B3"/>
    <w:rsid w:val="059C1573"/>
    <w:rsid w:val="063C1610"/>
    <w:rsid w:val="06F05BF7"/>
    <w:rsid w:val="076C0152"/>
    <w:rsid w:val="088C69DF"/>
    <w:rsid w:val="08A64343"/>
    <w:rsid w:val="08BF4742"/>
    <w:rsid w:val="09DD11C5"/>
    <w:rsid w:val="09F340CC"/>
    <w:rsid w:val="0A544CC8"/>
    <w:rsid w:val="0A8A06EA"/>
    <w:rsid w:val="0AF81B05"/>
    <w:rsid w:val="0BB27EF8"/>
    <w:rsid w:val="0BE84568"/>
    <w:rsid w:val="0E8B6343"/>
    <w:rsid w:val="0EFA6113"/>
    <w:rsid w:val="0FE34D25"/>
    <w:rsid w:val="0FFF6713"/>
    <w:rsid w:val="1004152E"/>
    <w:rsid w:val="106E1E0F"/>
    <w:rsid w:val="10C360C1"/>
    <w:rsid w:val="111725AC"/>
    <w:rsid w:val="112E797B"/>
    <w:rsid w:val="11ED2AAD"/>
    <w:rsid w:val="11EF0AB9"/>
    <w:rsid w:val="121B19B7"/>
    <w:rsid w:val="12647A72"/>
    <w:rsid w:val="12B81E85"/>
    <w:rsid w:val="135875D7"/>
    <w:rsid w:val="13B06774"/>
    <w:rsid w:val="13D05ABD"/>
    <w:rsid w:val="145417A7"/>
    <w:rsid w:val="14CF623C"/>
    <w:rsid w:val="152A0AFF"/>
    <w:rsid w:val="156C2EC6"/>
    <w:rsid w:val="15A41204"/>
    <w:rsid w:val="15D53161"/>
    <w:rsid w:val="16996156"/>
    <w:rsid w:val="16E05D93"/>
    <w:rsid w:val="172D2B29"/>
    <w:rsid w:val="17974C95"/>
    <w:rsid w:val="179C5ED2"/>
    <w:rsid w:val="18023557"/>
    <w:rsid w:val="18EB5A64"/>
    <w:rsid w:val="19097A84"/>
    <w:rsid w:val="19156EF9"/>
    <w:rsid w:val="196D1903"/>
    <w:rsid w:val="199724DC"/>
    <w:rsid w:val="1A2226ED"/>
    <w:rsid w:val="1B2E4825"/>
    <w:rsid w:val="1BBB3C1D"/>
    <w:rsid w:val="1BD30D62"/>
    <w:rsid w:val="1C2759C6"/>
    <w:rsid w:val="1DA34A0A"/>
    <w:rsid w:val="1DF47EFC"/>
    <w:rsid w:val="1E5C3A77"/>
    <w:rsid w:val="1E74568A"/>
    <w:rsid w:val="1E7D79E8"/>
    <w:rsid w:val="1F0513A1"/>
    <w:rsid w:val="1F2D01CD"/>
    <w:rsid w:val="1F385F34"/>
    <w:rsid w:val="1F983CD9"/>
    <w:rsid w:val="1FD80069"/>
    <w:rsid w:val="20405EC8"/>
    <w:rsid w:val="211663DC"/>
    <w:rsid w:val="2129610F"/>
    <w:rsid w:val="224955E9"/>
    <w:rsid w:val="224E326E"/>
    <w:rsid w:val="22906BAE"/>
    <w:rsid w:val="234F5BD5"/>
    <w:rsid w:val="240675D0"/>
    <w:rsid w:val="240D7F6A"/>
    <w:rsid w:val="24262EA2"/>
    <w:rsid w:val="24463799"/>
    <w:rsid w:val="24AB32DF"/>
    <w:rsid w:val="24C27B32"/>
    <w:rsid w:val="255D0A7D"/>
    <w:rsid w:val="25945626"/>
    <w:rsid w:val="25BF51FF"/>
    <w:rsid w:val="26D471D5"/>
    <w:rsid w:val="27552C41"/>
    <w:rsid w:val="275C18AE"/>
    <w:rsid w:val="27AF3375"/>
    <w:rsid w:val="290849DD"/>
    <w:rsid w:val="290F02E0"/>
    <w:rsid w:val="2A2329BE"/>
    <w:rsid w:val="2A392706"/>
    <w:rsid w:val="2AAC6659"/>
    <w:rsid w:val="2B284F7A"/>
    <w:rsid w:val="2B291231"/>
    <w:rsid w:val="2BCC24B9"/>
    <w:rsid w:val="2C4E2897"/>
    <w:rsid w:val="2E285DC5"/>
    <w:rsid w:val="2E5D0FE4"/>
    <w:rsid w:val="2E674E63"/>
    <w:rsid w:val="2E6E3CFB"/>
    <w:rsid w:val="2ED57473"/>
    <w:rsid w:val="2FEB2F70"/>
    <w:rsid w:val="303909A0"/>
    <w:rsid w:val="30823A8E"/>
    <w:rsid w:val="310A2996"/>
    <w:rsid w:val="31A674B0"/>
    <w:rsid w:val="31FB201F"/>
    <w:rsid w:val="320F5351"/>
    <w:rsid w:val="32BD0DAD"/>
    <w:rsid w:val="32C959A4"/>
    <w:rsid w:val="33057AA5"/>
    <w:rsid w:val="33233306"/>
    <w:rsid w:val="33574D5E"/>
    <w:rsid w:val="3367085B"/>
    <w:rsid w:val="34AE4E51"/>
    <w:rsid w:val="36DC6F99"/>
    <w:rsid w:val="36E75702"/>
    <w:rsid w:val="37695060"/>
    <w:rsid w:val="37801D58"/>
    <w:rsid w:val="38B555EE"/>
    <w:rsid w:val="390A4620"/>
    <w:rsid w:val="39727BE4"/>
    <w:rsid w:val="3A1515EA"/>
    <w:rsid w:val="3A6E7112"/>
    <w:rsid w:val="3AD27862"/>
    <w:rsid w:val="3ADA1CF5"/>
    <w:rsid w:val="3AF46BB2"/>
    <w:rsid w:val="3B39174F"/>
    <w:rsid w:val="3B861A10"/>
    <w:rsid w:val="3BEF6DEC"/>
    <w:rsid w:val="3CE35331"/>
    <w:rsid w:val="3ECE6BAE"/>
    <w:rsid w:val="3ED951C1"/>
    <w:rsid w:val="3F3B5F02"/>
    <w:rsid w:val="3F535DAB"/>
    <w:rsid w:val="3F612E62"/>
    <w:rsid w:val="400F741F"/>
    <w:rsid w:val="404F012D"/>
    <w:rsid w:val="4069536D"/>
    <w:rsid w:val="41123CA7"/>
    <w:rsid w:val="41D5480D"/>
    <w:rsid w:val="41E334EA"/>
    <w:rsid w:val="41F91289"/>
    <w:rsid w:val="432307B8"/>
    <w:rsid w:val="43480064"/>
    <w:rsid w:val="43751C94"/>
    <w:rsid w:val="43C60BAF"/>
    <w:rsid w:val="44CF476D"/>
    <w:rsid w:val="450F0221"/>
    <w:rsid w:val="45EB1A2D"/>
    <w:rsid w:val="46023182"/>
    <w:rsid w:val="463C3CC0"/>
    <w:rsid w:val="465B0E22"/>
    <w:rsid w:val="474C612D"/>
    <w:rsid w:val="4B1D6435"/>
    <w:rsid w:val="4B2A5427"/>
    <w:rsid w:val="4B590F9E"/>
    <w:rsid w:val="4B794D02"/>
    <w:rsid w:val="4BF61D1C"/>
    <w:rsid w:val="4C0C433F"/>
    <w:rsid w:val="4C29430C"/>
    <w:rsid w:val="4C461570"/>
    <w:rsid w:val="4DF47921"/>
    <w:rsid w:val="4F8922EB"/>
    <w:rsid w:val="4FBF255E"/>
    <w:rsid w:val="502A658E"/>
    <w:rsid w:val="504A1A7A"/>
    <w:rsid w:val="504D0CA5"/>
    <w:rsid w:val="508654DB"/>
    <w:rsid w:val="50B56C2C"/>
    <w:rsid w:val="50C56BE3"/>
    <w:rsid w:val="51C071AF"/>
    <w:rsid w:val="523B41A1"/>
    <w:rsid w:val="52405B6C"/>
    <w:rsid w:val="53360673"/>
    <w:rsid w:val="53C825D5"/>
    <w:rsid w:val="5486033E"/>
    <w:rsid w:val="54B55930"/>
    <w:rsid w:val="554A6079"/>
    <w:rsid w:val="55660B78"/>
    <w:rsid w:val="56024CF9"/>
    <w:rsid w:val="56312D95"/>
    <w:rsid w:val="56751EEC"/>
    <w:rsid w:val="56DB71E3"/>
    <w:rsid w:val="56FE366C"/>
    <w:rsid w:val="57EF2F94"/>
    <w:rsid w:val="57FC01C8"/>
    <w:rsid w:val="59105493"/>
    <w:rsid w:val="591217E2"/>
    <w:rsid w:val="59474C90"/>
    <w:rsid w:val="598F7228"/>
    <w:rsid w:val="5A194AA6"/>
    <w:rsid w:val="5B6836FC"/>
    <w:rsid w:val="5C310C2A"/>
    <w:rsid w:val="5C4D5F0F"/>
    <w:rsid w:val="5CEE3E13"/>
    <w:rsid w:val="5D3E6C32"/>
    <w:rsid w:val="5DAB2129"/>
    <w:rsid w:val="5F1576F7"/>
    <w:rsid w:val="5F840273"/>
    <w:rsid w:val="61915DCF"/>
    <w:rsid w:val="621E2A56"/>
    <w:rsid w:val="62A50A9C"/>
    <w:rsid w:val="62A96FFE"/>
    <w:rsid w:val="62D53E20"/>
    <w:rsid w:val="63030411"/>
    <w:rsid w:val="637C1544"/>
    <w:rsid w:val="64514AE5"/>
    <w:rsid w:val="64FF4855"/>
    <w:rsid w:val="650B6FCF"/>
    <w:rsid w:val="655A2588"/>
    <w:rsid w:val="65744A4C"/>
    <w:rsid w:val="65A15B12"/>
    <w:rsid w:val="65B37C6A"/>
    <w:rsid w:val="660D1128"/>
    <w:rsid w:val="661E007D"/>
    <w:rsid w:val="673E5311"/>
    <w:rsid w:val="67407FB5"/>
    <w:rsid w:val="677B6565"/>
    <w:rsid w:val="67CF516B"/>
    <w:rsid w:val="68060525"/>
    <w:rsid w:val="680D024E"/>
    <w:rsid w:val="68635115"/>
    <w:rsid w:val="68757459"/>
    <w:rsid w:val="68AC01C4"/>
    <w:rsid w:val="68EF6275"/>
    <w:rsid w:val="6936082B"/>
    <w:rsid w:val="69610331"/>
    <w:rsid w:val="697D65C5"/>
    <w:rsid w:val="6B2A2B90"/>
    <w:rsid w:val="6B5B2394"/>
    <w:rsid w:val="6C541E33"/>
    <w:rsid w:val="6C72515C"/>
    <w:rsid w:val="6CA71991"/>
    <w:rsid w:val="6D0B3EE8"/>
    <w:rsid w:val="6DCD6500"/>
    <w:rsid w:val="6DFE7D16"/>
    <w:rsid w:val="6E481D7D"/>
    <w:rsid w:val="6E555379"/>
    <w:rsid w:val="6E9E2778"/>
    <w:rsid w:val="6F734169"/>
    <w:rsid w:val="6F913440"/>
    <w:rsid w:val="6F945E75"/>
    <w:rsid w:val="6FC32C35"/>
    <w:rsid w:val="6FF15617"/>
    <w:rsid w:val="707149AA"/>
    <w:rsid w:val="71F76569"/>
    <w:rsid w:val="73510915"/>
    <w:rsid w:val="73BC23E0"/>
    <w:rsid w:val="73C91C3F"/>
    <w:rsid w:val="73E75A78"/>
    <w:rsid w:val="74E47092"/>
    <w:rsid w:val="750623F2"/>
    <w:rsid w:val="75E07754"/>
    <w:rsid w:val="75E8150D"/>
    <w:rsid w:val="778E6E29"/>
    <w:rsid w:val="77DA7FD5"/>
    <w:rsid w:val="7918225F"/>
    <w:rsid w:val="79404F19"/>
    <w:rsid w:val="79A67472"/>
    <w:rsid w:val="79BF6786"/>
    <w:rsid w:val="7A310927"/>
    <w:rsid w:val="7A5D7280"/>
    <w:rsid w:val="7A6D2181"/>
    <w:rsid w:val="7AF91823"/>
    <w:rsid w:val="7B4C229B"/>
    <w:rsid w:val="7B797A82"/>
    <w:rsid w:val="7C3F0358"/>
    <w:rsid w:val="7CC674FD"/>
    <w:rsid w:val="7CDD78F1"/>
    <w:rsid w:val="7CF47E63"/>
    <w:rsid w:val="7D407BDD"/>
    <w:rsid w:val="7D535E66"/>
    <w:rsid w:val="7DA51D1F"/>
    <w:rsid w:val="7DFA4230"/>
    <w:rsid w:val="7F1E5ED3"/>
    <w:rsid w:val="7F2257ED"/>
    <w:rsid w:val="7F2716DA"/>
    <w:rsid w:val="7F58120E"/>
    <w:rsid w:val="7F6341D7"/>
    <w:rsid w:val="7F8929EE"/>
    <w:rsid w:val="7F964BB6"/>
    <w:rsid w:val="7FBF41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autoRedefine/>
    <w:qFormat/>
    <w:uiPriority w:val="0"/>
    <w:pPr>
      <w:keepNext/>
      <w:tabs>
        <w:tab w:val="left" w:pos="1830"/>
      </w:tabs>
      <w:outlineLvl w:val="0"/>
    </w:pPr>
    <w:rPr>
      <w:rFonts w:ascii="Arial" w:hAnsi="Arial" w:eastAsia="黑体" w:cs="Times New Roman"/>
      <w:sz w:val="44"/>
      <w:szCs w:val="20"/>
      <w:lang w:bidi="he-IL"/>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
    <w:basedOn w:val="1"/>
    <w:next w:val="1"/>
    <w:autoRedefine/>
    <w:qFormat/>
    <w:uiPriority w:val="0"/>
    <w:pPr>
      <w:jc w:val="center"/>
    </w:pPr>
    <w:rPr>
      <w:sz w:val="52"/>
    </w:rPr>
  </w:style>
  <w:style w:type="paragraph" w:styleId="5">
    <w:name w:val="Body Text"/>
    <w:basedOn w:val="1"/>
    <w:next w:val="1"/>
    <w:link w:val="31"/>
    <w:autoRedefine/>
    <w:semiHidden/>
    <w:unhideWhenUsed/>
    <w:qFormat/>
    <w:uiPriority w:val="99"/>
    <w:pPr>
      <w:spacing w:after="120"/>
    </w:pPr>
  </w:style>
  <w:style w:type="paragraph" w:styleId="6">
    <w:name w:val="Body Text Indent"/>
    <w:basedOn w:val="1"/>
    <w:next w:val="5"/>
    <w:link w:val="29"/>
    <w:autoRedefine/>
    <w:unhideWhenUsed/>
    <w:qFormat/>
    <w:uiPriority w:val="99"/>
    <w:pPr>
      <w:suppressAutoHyphens/>
      <w:snapToGrid w:val="0"/>
      <w:spacing w:line="360" w:lineRule="auto"/>
      <w:ind w:firstLine="240" w:firstLineChars="100"/>
    </w:pPr>
    <w:rPr>
      <w:rFonts w:ascii="宋体" w:hAnsi="宋体" w:eastAsia="宋体" w:cs="宋体"/>
      <w:sz w:val="24"/>
    </w:rPr>
  </w:style>
  <w:style w:type="paragraph" w:styleId="7">
    <w:name w:val="List 2"/>
    <w:basedOn w:val="1"/>
    <w:autoRedefine/>
    <w:unhideWhenUsed/>
    <w:qFormat/>
    <w:uiPriority w:val="99"/>
    <w:pPr>
      <w:spacing w:before="100" w:beforeAutospacing="1" w:after="100" w:afterAutospacing="1"/>
      <w:ind w:left="100" w:leftChars="200" w:hanging="200" w:hangingChars="200"/>
    </w:pPr>
    <w:rPr>
      <w:rFonts w:ascii="Times New Roman" w:hAnsi="Times New Roman" w:eastAsia="宋体" w:cs="Times New Roman"/>
      <w:szCs w:val="21"/>
    </w:rPr>
  </w:style>
  <w:style w:type="paragraph" w:styleId="8">
    <w:name w:val="Plain Text"/>
    <w:basedOn w:val="1"/>
    <w:link w:val="28"/>
    <w:autoRedefine/>
    <w:qFormat/>
    <w:uiPriority w:val="0"/>
    <w:rPr>
      <w:rFonts w:ascii="宋体" w:hAnsi="Courier New" w:eastAsia="宋体" w:cs="Courier New"/>
      <w:szCs w:val="21"/>
    </w:rPr>
  </w:style>
  <w:style w:type="paragraph" w:styleId="9">
    <w:name w:val="Date"/>
    <w:basedOn w:val="1"/>
    <w:next w:val="1"/>
    <w:autoRedefine/>
    <w:qFormat/>
    <w:uiPriority w:val="0"/>
    <w:pPr>
      <w:ind w:left="100" w:leftChars="2500"/>
    </w:pPr>
    <w:rPr>
      <w:sz w:val="36"/>
    </w:rPr>
  </w:style>
  <w:style w:type="paragraph" w:styleId="10">
    <w:name w:val="Body Text Indent 2"/>
    <w:basedOn w:val="1"/>
    <w:autoRedefine/>
    <w:qFormat/>
    <w:uiPriority w:val="0"/>
    <w:pPr>
      <w:spacing w:after="120" w:line="480" w:lineRule="auto"/>
      <w:ind w:left="420" w:leftChars="200"/>
    </w:pPr>
  </w:style>
  <w:style w:type="paragraph" w:styleId="11">
    <w:name w:val="Balloon Text"/>
    <w:basedOn w:val="1"/>
    <w:link w:val="32"/>
    <w:autoRedefine/>
    <w:semiHidden/>
    <w:unhideWhenUsed/>
    <w:qFormat/>
    <w:uiPriority w:val="99"/>
    <w:rPr>
      <w:sz w:val="18"/>
      <w:szCs w:val="18"/>
    </w:rPr>
  </w:style>
  <w:style w:type="paragraph" w:styleId="12">
    <w:name w:val="footer"/>
    <w:basedOn w:val="1"/>
    <w:link w:val="23"/>
    <w:autoRedefine/>
    <w:unhideWhenUsed/>
    <w:qFormat/>
    <w:uiPriority w:val="99"/>
    <w:pPr>
      <w:tabs>
        <w:tab w:val="center" w:pos="4153"/>
        <w:tab w:val="right" w:pos="8306"/>
      </w:tabs>
      <w:snapToGrid w:val="0"/>
      <w:jc w:val="left"/>
    </w:pPr>
    <w:rPr>
      <w:sz w:val="18"/>
      <w:szCs w:val="18"/>
    </w:rPr>
  </w:style>
  <w:style w:type="paragraph" w:styleId="13">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24"/>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5">
    <w:name w:val="Body Text First Indent 2"/>
    <w:basedOn w:val="6"/>
    <w:link w:val="30"/>
    <w:autoRedefine/>
    <w:semiHidden/>
    <w:unhideWhenUsed/>
    <w:qFormat/>
    <w:uiPriority w:val="99"/>
    <w:pPr>
      <w:suppressAutoHyphens w:val="0"/>
      <w:snapToGrid/>
      <w:spacing w:after="120" w:line="240" w:lineRule="auto"/>
      <w:ind w:left="420" w:leftChars="200" w:firstLine="420" w:firstLineChars="200"/>
    </w:pPr>
    <w:rPr>
      <w:rFonts w:asciiTheme="minorHAnsi" w:hAnsiTheme="minorHAnsi" w:eastAsiaTheme="minorEastAsia" w:cstheme="minorBidi"/>
      <w:sz w:val="21"/>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autoRedefine/>
    <w:qFormat/>
    <w:uiPriority w:val="0"/>
  </w:style>
  <w:style w:type="paragraph" w:customStyle="1" w:styleId="20">
    <w:name w:val="BodyText1I2"/>
    <w:basedOn w:val="21"/>
    <w:autoRedefine/>
    <w:qFormat/>
    <w:uiPriority w:val="0"/>
    <w:pPr>
      <w:tabs>
        <w:tab w:val="left" w:pos="1176"/>
      </w:tabs>
      <w:ind w:firstLine="420" w:firstLineChars="200"/>
    </w:pPr>
    <w:rPr>
      <w:rFonts w:ascii="Times New Roman" w:hAnsi="Times New Roman" w:eastAsia="宋体" w:cs="Times New Roman"/>
      <w:sz w:val="28"/>
    </w:rPr>
  </w:style>
  <w:style w:type="paragraph" w:customStyle="1" w:styleId="21">
    <w:name w:val="BodyTextIndent"/>
    <w:basedOn w:val="1"/>
    <w:next w:val="2"/>
    <w:autoRedefine/>
    <w:qFormat/>
    <w:uiPriority w:val="0"/>
    <w:pPr>
      <w:ind w:firstLine="630"/>
    </w:pPr>
    <w:rPr>
      <w:sz w:val="28"/>
    </w:rPr>
  </w:style>
  <w:style w:type="character" w:customStyle="1" w:styleId="22">
    <w:name w:val="页眉 Char"/>
    <w:basedOn w:val="18"/>
    <w:link w:val="13"/>
    <w:autoRedefine/>
    <w:qFormat/>
    <w:uiPriority w:val="99"/>
    <w:rPr>
      <w:sz w:val="18"/>
      <w:szCs w:val="18"/>
    </w:rPr>
  </w:style>
  <w:style w:type="character" w:customStyle="1" w:styleId="23">
    <w:name w:val="页脚 Char"/>
    <w:basedOn w:val="18"/>
    <w:link w:val="12"/>
    <w:autoRedefine/>
    <w:qFormat/>
    <w:uiPriority w:val="99"/>
    <w:rPr>
      <w:sz w:val="18"/>
      <w:szCs w:val="18"/>
    </w:rPr>
  </w:style>
  <w:style w:type="character" w:customStyle="1" w:styleId="24">
    <w:name w:val="HTML 预设格式 Char"/>
    <w:basedOn w:val="18"/>
    <w:link w:val="14"/>
    <w:autoRedefine/>
    <w:semiHidden/>
    <w:qFormat/>
    <w:uiPriority w:val="99"/>
    <w:rPr>
      <w:rFonts w:ascii="宋体" w:hAnsi="宋体" w:eastAsia="宋体" w:cs="宋体"/>
      <w:kern w:val="0"/>
      <w:sz w:val="24"/>
      <w:szCs w:val="24"/>
    </w:rPr>
  </w:style>
  <w:style w:type="character" w:customStyle="1" w:styleId="25">
    <w:name w:val="标题 1 Char"/>
    <w:basedOn w:val="18"/>
    <w:link w:val="3"/>
    <w:autoRedefine/>
    <w:qFormat/>
    <w:uiPriority w:val="0"/>
    <w:rPr>
      <w:rFonts w:ascii="Arial" w:hAnsi="Arial" w:eastAsia="黑体" w:cs="Times New Roman"/>
      <w:sz w:val="44"/>
      <w:szCs w:val="20"/>
      <w:lang w:bidi="he-IL"/>
    </w:rPr>
  </w:style>
  <w:style w:type="paragraph" w:customStyle="1" w:styleId="26">
    <w:name w:val="国内"/>
    <w:basedOn w:val="3"/>
    <w:autoRedefine/>
    <w:qFormat/>
    <w:uiPriority w:val="0"/>
    <w:pPr>
      <w:jc w:val="center"/>
    </w:pPr>
    <w:rPr>
      <w:sz w:val="52"/>
      <w:szCs w:val="52"/>
    </w:rPr>
  </w:style>
  <w:style w:type="paragraph" w:styleId="27">
    <w:name w:val="List Paragraph"/>
    <w:basedOn w:val="1"/>
    <w:autoRedefine/>
    <w:qFormat/>
    <w:uiPriority w:val="34"/>
    <w:pPr>
      <w:ind w:firstLine="420" w:firstLineChars="200"/>
    </w:pPr>
  </w:style>
  <w:style w:type="character" w:customStyle="1" w:styleId="28">
    <w:name w:val="纯文本 Char"/>
    <w:basedOn w:val="18"/>
    <w:link w:val="8"/>
    <w:autoRedefine/>
    <w:qFormat/>
    <w:uiPriority w:val="0"/>
    <w:rPr>
      <w:rFonts w:ascii="宋体" w:hAnsi="Courier New" w:eastAsia="宋体" w:cs="Courier New"/>
      <w:szCs w:val="21"/>
    </w:rPr>
  </w:style>
  <w:style w:type="character" w:customStyle="1" w:styleId="29">
    <w:name w:val="正文文本缩进 Char"/>
    <w:basedOn w:val="18"/>
    <w:link w:val="6"/>
    <w:autoRedefine/>
    <w:qFormat/>
    <w:uiPriority w:val="99"/>
    <w:rPr>
      <w:rFonts w:ascii="宋体" w:hAnsi="宋体" w:eastAsia="宋体" w:cs="宋体"/>
      <w:sz w:val="24"/>
      <w:szCs w:val="24"/>
    </w:rPr>
  </w:style>
  <w:style w:type="character" w:customStyle="1" w:styleId="30">
    <w:name w:val="正文首行缩进 2 Char"/>
    <w:basedOn w:val="29"/>
    <w:link w:val="15"/>
    <w:autoRedefine/>
    <w:semiHidden/>
    <w:qFormat/>
    <w:uiPriority w:val="99"/>
    <w:rPr>
      <w:rFonts w:ascii="宋体" w:hAnsi="宋体" w:eastAsia="宋体" w:cs="宋体"/>
      <w:sz w:val="24"/>
      <w:szCs w:val="24"/>
    </w:rPr>
  </w:style>
  <w:style w:type="character" w:customStyle="1" w:styleId="31">
    <w:name w:val="正文文本 Char"/>
    <w:basedOn w:val="18"/>
    <w:link w:val="5"/>
    <w:autoRedefine/>
    <w:semiHidden/>
    <w:qFormat/>
    <w:uiPriority w:val="99"/>
    <w:rPr>
      <w:szCs w:val="24"/>
    </w:rPr>
  </w:style>
  <w:style w:type="character" w:customStyle="1" w:styleId="32">
    <w:name w:val="批注框文本 Char"/>
    <w:basedOn w:val="18"/>
    <w:link w:val="11"/>
    <w:autoRedefine/>
    <w:semiHidden/>
    <w:qFormat/>
    <w:uiPriority w:val="99"/>
    <w:rPr>
      <w:kern w:val="2"/>
      <w:sz w:val="18"/>
      <w:szCs w:val="18"/>
    </w:rPr>
  </w:style>
  <w:style w:type="paragraph" w:customStyle="1" w:styleId="33">
    <w:name w:val="PlainText"/>
    <w:basedOn w:val="1"/>
    <w:autoRedefine/>
    <w:qFormat/>
    <w:uiPriority w:val="0"/>
    <w:rPr>
      <w:rFonts w:ascii="宋体" w:hAnsi="Courier New" w:eastAsia="宋体" w:cs="Times New Roman"/>
    </w:rPr>
  </w:style>
  <w:style w:type="character" w:customStyle="1" w:styleId="34">
    <w:name w:val="NormalCharacter"/>
    <w:autoRedefine/>
    <w:semiHidden/>
    <w:qFormat/>
    <w:uiPriority w:val="0"/>
  </w:style>
  <w:style w:type="character" w:customStyle="1" w:styleId="35">
    <w:name w:val="Char Char Char"/>
    <w:basedOn w:val="18"/>
    <w:link w:val="36"/>
    <w:autoRedefine/>
    <w:qFormat/>
    <w:uiPriority w:val="0"/>
    <w:rPr>
      <w:rFonts w:ascii="宋体" w:hAnsi="宋体" w:eastAsia="宋体"/>
      <w:kern w:val="2"/>
      <w:sz w:val="24"/>
    </w:rPr>
  </w:style>
  <w:style w:type="paragraph" w:customStyle="1" w:styleId="36">
    <w:name w:val="Char"/>
    <w:basedOn w:val="1"/>
    <w:link w:val="35"/>
    <w:autoRedefine/>
    <w:qFormat/>
    <w:uiPriority w:val="0"/>
    <w:pPr>
      <w:spacing w:line="360" w:lineRule="auto"/>
      <w:ind w:firstLine="200" w:firstLineChars="200"/>
    </w:pPr>
    <w:rPr>
      <w:rFonts w:ascii="宋体" w:hAnsi="宋体"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1947</Words>
  <Characters>2061</Characters>
  <Lines>98</Lines>
  <Paragraphs>27</Paragraphs>
  <TotalTime>0</TotalTime>
  <ScaleCrop>false</ScaleCrop>
  <LinksUpToDate>false</LinksUpToDate>
  <CharactersWithSpaces>2113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2021-06-06T07:56:00Z</dcterms:created>
  <dc:creator>陈彬</dc:creator>
  <cp:lastModifiedBy>敏敏郡主</cp:lastModifiedBy>
  <cp:lastPrinted>2022-09-05T08:14:00Z</cp:lastPrinted>
  <dcterms:modified xsi:type="dcterms:W3CDTF">2024-12-17T07:35:25Z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BBB93376A7684FF8977C04E6BE98763A</vt:lpwstr>
  </property>
</Properties>
</file>